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E27" w:rsidRPr="00F36172" w:rsidRDefault="002F48DD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proofErr w:type="spellStart"/>
      <w:r w:rsidRPr="00F36172">
        <w:rPr>
          <w:rFonts w:ascii="Times New Roman" w:hAnsi="Times New Roman" w:cs="Times New Roman"/>
          <w:sz w:val="24"/>
          <w:szCs w:val="24"/>
          <w:u w:val="single"/>
          <w:lang w:val="en-US"/>
        </w:rPr>
        <w:t>Ilknur</w:t>
      </w:r>
      <w:proofErr w:type="spellEnd"/>
      <w:r w:rsidRPr="00F3617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YESİLCE</w:t>
      </w:r>
      <w:r w:rsidRPr="00F36172"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  <w:t xml:space="preserve"> </w:t>
      </w:r>
      <w:r w:rsidR="00DC20C9" w:rsidRPr="00F3617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DC20C9" w:rsidRPr="00F36172"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 w:rsidR="00DC20C9" w:rsidRPr="00F36172"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 w:rsidR="00DC20C9" w:rsidRPr="00F36172"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 w:rsidR="00DC20C9" w:rsidRPr="00F36172"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 w:rsidR="00DC20C9" w:rsidRPr="00F36172"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 w:rsidR="00DC20C9" w:rsidRPr="00F36172"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 w:rsidRPr="00F3617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  </w:t>
      </w:r>
      <w:r w:rsidR="00DC20C9" w:rsidRPr="00F36172">
        <w:rPr>
          <w:rFonts w:ascii="Times New Roman" w:hAnsi="Times New Roman" w:cs="Times New Roman"/>
          <w:sz w:val="24"/>
          <w:szCs w:val="24"/>
          <w:u w:val="single"/>
          <w:lang w:val="en-US"/>
        </w:rPr>
        <w:t>CURRICULUM VITAE</w:t>
      </w:r>
    </w:p>
    <w:p w:rsidR="00DC20C9" w:rsidRPr="00F36172" w:rsidRDefault="00DC20C9" w:rsidP="00DC20C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36172">
        <w:rPr>
          <w:rFonts w:ascii="Times New Roman" w:hAnsi="Times New Roman" w:cs="Times New Roman"/>
          <w:sz w:val="24"/>
          <w:szCs w:val="24"/>
          <w:lang w:val="en-US"/>
        </w:rPr>
        <w:t>Research Assistant</w:t>
      </w:r>
    </w:p>
    <w:p w:rsidR="00EC2B25" w:rsidRPr="00F36172" w:rsidRDefault="00EC2B25" w:rsidP="00DC20C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36172">
        <w:rPr>
          <w:rFonts w:ascii="Times New Roman" w:hAnsi="Times New Roman" w:cs="Times New Roman"/>
          <w:sz w:val="24"/>
          <w:szCs w:val="24"/>
          <w:lang w:val="en-US"/>
        </w:rPr>
        <w:t>Department of Mathematics</w:t>
      </w:r>
      <w:r w:rsidR="003D54C2"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F36172">
        <w:rPr>
          <w:rFonts w:ascii="Times New Roman" w:hAnsi="Times New Roman" w:cs="Times New Roman"/>
          <w:sz w:val="24"/>
          <w:szCs w:val="24"/>
          <w:lang w:val="en-US"/>
        </w:rPr>
        <w:t>Mersin University, TURKEY</w:t>
      </w:r>
    </w:p>
    <w:p w:rsidR="003D54C2" w:rsidRPr="00F36172" w:rsidRDefault="009B6076" w:rsidP="00DC20C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36172">
        <w:rPr>
          <w:rFonts w:ascii="Times New Roman" w:hAnsi="Times New Roman" w:cs="Times New Roman"/>
          <w:sz w:val="24"/>
          <w:szCs w:val="24"/>
          <w:lang w:val="en-US"/>
        </w:rPr>
        <w:t>http://www.mersin.edu.tr/apbs/</w:t>
      </w:r>
      <w:r w:rsidR="002F48DD" w:rsidRPr="00F36172">
        <w:rPr>
          <w:rFonts w:ascii="Times New Roman" w:hAnsi="Times New Roman" w:cs="Times New Roman"/>
          <w:sz w:val="24"/>
          <w:szCs w:val="24"/>
          <w:lang w:val="en-US"/>
        </w:rPr>
        <w:t>ilknuryesilce</w:t>
      </w:r>
    </w:p>
    <w:p w:rsidR="003D54C2" w:rsidRPr="00F36172" w:rsidRDefault="00A66E33" w:rsidP="00DC20C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hyperlink r:id="rId6" w:history="1">
        <w:r w:rsidR="002F48DD" w:rsidRPr="00F36172">
          <w:rPr>
            <w:rStyle w:val="Kpr"/>
            <w:rFonts w:ascii="Times New Roman" w:hAnsi="Times New Roman" w:cs="Times New Roman"/>
            <w:sz w:val="24"/>
            <w:szCs w:val="24"/>
            <w:lang w:val="en-US"/>
          </w:rPr>
          <w:t>ilknuryesilce@mersin.edu.tr</w:t>
        </w:r>
      </w:hyperlink>
      <w:r w:rsidR="003D54C2"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hyperlink r:id="rId7" w:history="1">
        <w:r w:rsidR="00A3497F" w:rsidRPr="00F36172">
          <w:rPr>
            <w:rStyle w:val="Kpr"/>
            <w:rFonts w:ascii="Times New Roman" w:hAnsi="Times New Roman" w:cs="Times New Roman"/>
            <w:sz w:val="24"/>
            <w:szCs w:val="24"/>
            <w:lang w:val="en-US"/>
          </w:rPr>
          <w:t>ilknuryesilce@gmail.com</w:t>
        </w:r>
      </w:hyperlink>
    </w:p>
    <w:p w:rsidR="003D54C2" w:rsidRPr="00F36172" w:rsidRDefault="0068348F" w:rsidP="003D54C2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36172">
        <w:rPr>
          <w:rFonts w:ascii="Times New Roman" w:hAnsi="Times New Roman" w:cs="Times New Roman"/>
          <w:b/>
          <w:sz w:val="24"/>
          <w:szCs w:val="24"/>
          <w:lang w:val="en-US"/>
        </w:rPr>
        <w:t>Employ</w:t>
      </w:r>
      <w:r w:rsidR="003D54C2" w:rsidRPr="00F36172">
        <w:rPr>
          <w:rFonts w:ascii="Times New Roman" w:hAnsi="Times New Roman" w:cs="Times New Roman"/>
          <w:b/>
          <w:sz w:val="24"/>
          <w:szCs w:val="24"/>
          <w:lang w:val="en-US"/>
        </w:rPr>
        <w:t>ment:</w:t>
      </w:r>
    </w:p>
    <w:p w:rsidR="003D54C2" w:rsidRPr="00F36172" w:rsidRDefault="009B6076" w:rsidP="003D54C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36172">
        <w:rPr>
          <w:rFonts w:ascii="Times New Roman" w:hAnsi="Times New Roman" w:cs="Times New Roman"/>
          <w:sz w:val="24"/>
          <w:szCs w:val="24"/>
          <w:lang w:val="en-US"/>
        </w:rPr>
        <w:t>2009-</w:t>
      </w:r>
      <w:r w:rsidRPr="00F361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617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8348F" w:rsidRPr="00F36172">
        <w:rPr>
          <w:rFonts w:ascii="Times New Roman" w:hAnsi="Times New Roman" w:cs="Times New Roman"/>
          <w:sz w:val="24"/>
          <w:szCs w:val="24"/>
          <w:lang w:val="en-US"/>
        </w:rPr>
        <w:t>Mersin University, Research Assistant.</w:t>
      </w:r>
      <w:proofErr w:type="gramEnd"/>
    </w:p>
    <w:p w:rsidR="0068348F" w:rsidRPr="00F36172" w:rsidRDefault="00C475CE" w:rsidP="003D54C2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36172">
        <w:rPr>
          <w:rFonts w:ascii="Times New Roman" w:hAnsi="Times New Roman" w:cs="Times New Roman"/>
          <w:b/>
          <w:sz w:val="24"/>
          <w:szCs w:val="24"/>
          <w:lang w:val="en-US"/>
        </w:rPr>
        <w:t>Educational Background:</w:t>
      </w:r>
    </w:p>
    <w:p w:rsidR="00C475CE" w:rsidRPr="00F36172" w:rsidRDefault="00205574" w:rsidP="003D54C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36172">
        <w:rPr>
          <w:rFonts w:ascii="Times New Roman" w:hAnsi="Times New Roman" w:cs="Times New Roman"/>
          <w:sz w:val="24"/>
          <w:szCs w:val="24"/>
          <w:lang w:val="en-US"/>
        </w:rPr>
        <w:t>2012-</w:t>
      </w:r>
      <w:r w:rsidRPr="00F361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6172">
        <w:rPr>
          <w:rFonts w:ascii="Times New Roman" w:hAnsi="Times New Roman" w:cs="Times New Roman"/>
          <w:sz w:val="24"/>
          <w:szCs w:val="24"/>
          <w:lang w:val="en-US"/>
        </w:rPr>
        <w:tab/>
        <w:t>Mersin University, PhD.</w:t>
      </w:r>
      <w:proofErr w:type="gramEnd"/>
    </w:p>
    <w:p w:rsidR="00205574" w:rsidRPr="00F36172" w:rsidRDefault="00124FCD" w:rsidP="003D54C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6172">
        <w:rPr>
          <w:rFonts w:ascii="Times New Roman" w:hAnsi="Times New Roman" w:cs="Times New Roman"/>
          <w:sz w:val="24"/>
          <w:szCs w:val="24"/>
          <w:lang w:val="en-US"/>
        </w:rPr>
        <w:t>2009-2012</w:t>
      </w:r>
      <w:r w:rsidRPr="00F36172">
        <w:rPr>
          <w:rFonts w:ascii="Times New Roman" w:hAnsi="Times New Roman" w:cs="Times New Roman"/>
          <w:sz w:val="24"/>
          <w:szCs w:val="24"/>
          <w:lang w:val="en-US"/>
        </w:rPr>
        <w:tab/>
        <w:t>Mersin University, MSc</w:t>
      </w:r>
      <w:r w:rsidR="00205574" w:rsidRPr="00F3617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94373" w:rsidRPr="00F36172" w:rsidRDefault="00B94373" w:rsidP="003D54C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6172">
        <w:rPr>
          <w:rFonts w:ascii="Times New Roman" w:hAnsi="Times New Roman" w:cs="Times New Roman"/>
          <w:sz w:val="24"/>
          <w:szCs w:val="24"/>
          <w:lang w:val="en-US"/>
        </w:rPr>
        <w:t>2011-2012</w:t>
      </w:r>
      <w:r w:rsidRPr="00F36172">
        <w:rPr>
          <w:rFonts w:ascii="Times New Roman" w:hAnsi="Times New Roman" w:cs="Times New Roman"/>
          <w:sz w:val="24"/>
          <w:szCs w:val="24"/>
          <w:lang w:val="en-US"/>
        </w:rPr>
        <w:tab/>
        <w:t xml:space="preserve">Mersin University, </w:t>
      </w:r>
      <w:r w:rsidR="000E78D2" w:rsidRPr="00F36172">
        <w:rPr>
          <w:rFonts w:ascii="Times New Roman" w:hAnsi="Times New Roman" w:cs="Times New Roman"/>
          <w:sz w:val="24"/>
          <w:szCs w:val="24"/>
          <w:lang w:val="en-US"/>
        </w:rPr>
        <w:t>Pedagogical Formation</w:t>
      </w:r>
    </w:p>
    <w:p w:rsidR="00205574" w:rsidRPr="00F36172" w:rsidRDefault="00124FCD" w:rsidP="003D54C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6172">
        <w:rPr>
          <w:rFonts w:ascii="Times New Roman" w:hAnsi="Times New Roman" w:cs="Times New Roman"/>
          <w:sz w:val="24"/>
          <w:szCs w:val="24"/>
          <w:lang w:val="en-US"/>
        </w:rPr>
        <w:t>200</w:t>
      </w:r>
      <w:r w:rsidR="00A3497F" w:rsidRPr="00F36172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F36172">
        <w:rPr>
          <w:rFonts w:ascii="Times New Roman" w:hAnsi="Times New Roman" w:cs="Times New Roman"/>
          <w:sz w:val="24"/>
          <w:szCs w:val="24"/>
          <w:lang w:val="en-US"/>
        </w:rPr>
        <w:t>-200</w:t>
      </w:r>
      <w:r w:rsidR="00A3497F" w:rsidRPr="00F36172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F3617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3497F" w:rsidRPr="00F36172">
        <w:rPr>
          <w:rFonts w:ascii="Times New Roman" w:hAnsi="Times New Roman" w:cs="Times New Roman"/>
          <w:sz w:val="24"/>
          <w:szCs w:val="24"/>
          <w:lang w:val="en-US"/>
        </w:rPr>
        <w:t>Mersin</w:t>
      </w:r>
      <w:r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 University, BSc</w:t>
      </w:r>
      <w:r w:rsidR="00205574" w:rsidRPr="00F3617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27105" w:rsidRPr="00F36172" w:rsidRDefault="00427105" w:rsidP="003D54C2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36172">
        <w:rPr>
          <w:rFonts w:ascii="Times New Roman" w:hAnsi="Times New Roman" w:cs="Times New Roman"/>
          <w:b/>
          <w:sz w:val="24"/>
          <w:szCs w:val="24"/>
          <w:lang w:val="en-US"/>
        </w:rPr>
        <w:t>Scientific/Academic Honors:</w:t>
      </w:r>
    </w:p>
    <w:p w:rsidR="00034056" w:rsidRPr="00F36172" w:rsidRDefault="006712D4" w:rsidP="00B31A1C">
      <w:pPr>
        <w:pStyle w:val="Balk1"/>
        <w:spacing w:before="0" w:beforeAutospacing="0" w:after="0" w:afterAutospacing="0" w:line="240" w:lineRule="atLeast"/>
        <w:ind w:left="1410" w:hanging="1410"/>
        <w:textAlignment w:val="baseline"/>
        <w:rPr>
          <w:b w:val="0"/>
          <w:sz w:val="24"/>
          <w:szCs w:val="24"/>
          <w:lang w:val="en-US"/>
        </w:rPr>
      </w:pPr>
      <w:r w:rsidRPr="00F36172">
        <w:rPr>
          <w:b w:val="0"/>
          <w:sz w:val="24"/>
          <w:szCs w:val="24"/>
          <w:lang w:val="en-US"/>
        </w:rPr>
        <w:t>201</w:t>
      </w:r>
      <w:r w:rsidR="000A304A" w:rsidRPr="00F36172">
        <w:rPr>
          <w:b w:val="0"/>
          <w:sz w:val="24"/>
          <w:szCs w:val="24"/>
          <w:lang w:val="en-US"/>
        </w:rPr>
        <w:t>3-2016</w:t>
      </w:r>
      <w:r w:rsidRPr="00F36172">
        <w:rPr>
          <w:b w:val="0"/>
          <w:sz w:val="24"/>
          <w:szCs w:val="24"/>
          <w:lang w:val="en-US"/>
        </w:rPr>
        <w:t xml:space="preserve"> </w:t>
      </w:r>
      <w:r w:rsidR="00C34ABC" w:rsidRPr="00F36172">
        <w:rPr>
          <w:b w:val="0"/>
          <w:sz w:val="24"/>
          <w:szCs w:val="24"/>
          <w:lang w:val="en-US"/>
        </w:rPr>
        <w:tab/>
      </w:r>
      <w:r w:rsidR="00CA0921" w:rsidRPr="00F36172">
        <w:rPr>
          <w:b w:val="0"/>
          <w:sz w:val="24"/>
          <w:szCs w:val="24"/>
          <w:lang w:val="en-US"/>
        </w:rPr>
        <w:t xml:space="preserve">BIDEB 2211-A </w:t>
      </w:r>
      <w:r w:rsidR="00F655C3" w:rsidRPr="00F36172">
        <w:rPr>
          <w:b w:val="0"/>
          <w:sz w:val="24"/>
          <w:szCs w:val="24"/>
          <w:lang w:val="en-US"/>
        </w:rPr>
        <w:t>PhD. Sc</w:t>
      </w:r>
      <w:r w:rsidR="00B31A1C" w:rsidRPr="00F36172">
        <w:rPr>
          <w:b w:val="0"/>
          <w:sz w:val="24"/>
          <w:szCs w:val="24"/>
          <w:lang w:val="en-US"/>
        </w:rPr>
        <w:t>h</w:t>
      </w:r>
      <w:r w:rsidR="00F655C3" w:rsidRPr="00F36172">
        <w:rPr>
          <w:b w:val="0"/>
          <w:sz w:val="24"/>
          <w:szCs w:val="24"/>
          <w:lang w:val="en-US"/>
        </w:rPr>
        <w:t>olarship (2013-2)</w:t>
      </w:r>
      <w:r w:rsidR="00780B8F" w:rsidRPr="00F36172">
        <w:rPr>
          <w:b w:val="0"/>
          <w:sz w:val="24"/>
          <w:szCs w:val="24"/>
          <w:lang w:val="en-US"/>
        </w:rPr>
        <w:t xml:space="preserve"> / </w:t>
      </w:r>
      <w:proofErr w:type="gramStart"/>
      <w:r w:rsidR="00780B8F" w:rsidRPr="00F36172">
        <w:rPr>
          <w:b w:val="0"/>
          <w:sz w:val="24"/>
          <w:szCs w:val="24"/>
          <w:lang w:val="en-US"/>
        </w:rPr>
        <w:t>The</w:t>
      </w:r>
      <w:proofErr w:type="gramEnd"/>
      <w:r w:rsidR="00780B8F" w:rsidRPr="00F36172">
        <w:rPr>
          <w:b w:val="0"/>
          <w:sz w:val="24"/>
          <w:szCs w:val="24"/>
          <w:lang w:val="en-US"/>
        </w:rPr>
        <w:t xml:space="preserve"> Scientific and Technological Research Council of Turkey</w:t>
      </w:r>
      <w:r w:rsidR="00780B8F" w:rsidRPr="00F36172">
        <w:rPr>
          <w:rFonts w:ascii="Helvetica" w:hAnsi="Helvetica" w:cs="Helvetica"/>
          <w:b w:val="0"/>
          <w:color w:val="000000"/>
          <w:spacing w:val="15"/>
          <w:sz w:val="18"/>
          <w:szCs w:val="18"/>
          <w:lang w:val="en-US"/>
        </w:rPr>
        <w:t xml:space="preserve"> </w:t>
      </w:r>
    </w:p>
    <w:p w:rsidR="006712D4" w:rsidRPr="00F36172" w:rsidRDefault="006712D4" w:rsidP="00C34ABC">
      <w:pPr>
        <w:pStyle w:val="Balk1"/>
        <w:spacing w:before="0" w:beforeAutospacing="0" w:after="0" w:afterAutospacing="0" w:line="240" w:lineRule="atLeast"/>
        <w:ind w:left="1410" w:hanging="1410"/>
        <w:textAlignment w:val="baseline"/>
        <w:rPr>
          <w:b w:val="0"/>
          <w:sz w:val="24"/>
          <w:szCs w:val="24"/>
          <w:lang w:val="en-US"/>
        </w:rPr>
      </w:pPr>
      <w:r w:rsidRPr="00F36172">
        <w:rPr>
          <w:b w:val="0"/>
          <w:sz w:val="24"/>
          <w:szCs w:val="24"/>
          <w:lang w:val="en-US"/>
        </w:rPr>
        <w:t xml:space="preserve">2014 </w:t>
      </w:r>
      <w:r w:rsidR="00C34ABC" w:rsidRPr="00F36172">
        <w:rPr>
          <w:b w:val="0"/>
          <w:sz w:val="24"/>
          <w:szCs w:val="24"/>
          <w:lang w:val="en-US"/>
        </w:rPr>
        <w:tab/>
      </w:r>
      <w:r w:rsidR="00C34ABC" w:rsidRPr="00F36172">
        <w:rPr>
          <w:b w:val="0"/>
          <w:sz w:val="24"/>
          <w:szCs w:val="24"/>
          <w:lang w:val="en-US"/>
        </w:rPr>
        <w:tab/>
      </w:r>
      <w:r w:rsidRPr="00F36172">
        <w:rPr>
          <w:b w:val="0"/>
          <w:sz w:val="24"/>
          <w:szCs w:val="24"/>
          <w:lang w:val="en-US"/>
        </w:rPr>
        <w:t>Scientific Publication Encouragement Award</w:t>
      </w:r>
      <w:r w:rsidR="00E65D19" w:rsidRPr="00F36172">
        <w:rPr>
          <w:b w:val="0"/>
          <w:sz w:val="24"/>
          <w:szCs w:val="24"/>
          <w:lang w:val="en-US"/>
        </w:rPr>
        <w:t xml:space="preserve"> / </w:t>
      </w:r>
      <w:proofErr w:type="gramStart"/>
      <w:r w:rsidR="00E65D19" w:rsidRPr="00F36172">
        <w:rPr>
          <w:b w:val="0"/>
          <w:sz w:val="24"/>
          <w:szCs w:val="24"/>
          <w:lang w:val="en-US"/>
        </w:rPr>
        <w:t>The</w:t>
      </w:r>
      <w:proofErr w:type="gramEnd"/>
      <w:r w:rsidR="00E65D19" w:rsidRPr="00F36172">
        <w:rPr>
          <w:b w:val="0"/>
          <w:sz w:val="24"/>
          <w:szCs w:val="24"/>
          <w:lang w:val="en-US"/>
        </w:rPr>
        <w:t xml:space="preserve"> Scientific and Technological Research Council of Turkey</w:t>
      </w:r>
      <w:r w:rsidR="00E65D19" w:rsidRPr="00F36172">
        <w:rPr>
          <w:rFonts w:ascii="Helvetica" w:hAnsi="Helvetica" w:cs="Helvetica"/>
          <w:b w:val="0"/>
          <w:color w:val="000000"/>
          <w:spacing w:val="15"/>
          <w:sz w:val="18"/>
          <w:szCs w:val="18"/>
          <w:lang w:val="en-US"/>
        </w:rPr>
        <w:t xml:space="preserve"> </w:t>
      </w:r>
    </w:p>
    <w:p w:rsidR="006712D4" w:rsidRPr="00F36172" w:rsidRDefault="00780B8F" w:rsidP="000A304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2014 </w:t>
      </w:r>
      <w:r w:rsidR="00C34ABC" w:rsidRPr="00F3617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34ABC" w:rsidRPr="00F361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6172">
        <w:rPr>
          <w:rFonts w:ascii="Times New Roman" w:hAnsi="Times New Roman" w:cs="Times New Roman"/>
          <w:sz w:val="24"/>
          <w:szCs w:val="24"/>
          <w:lang w:val="en-US"/>
        </w:rPr>
        <w:t>Scientific Publication Encouragement Award</w:t>
      </w:r>
      <w:r w:rsidR="00E65D19"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 / Mersin University</w:t>
      </w:r>
    </w:p>
    <w:p w:rsidR="00780B8F" w:rsidRPr="00F36172" w:rsidRDefault="00780B8F" w:rsidP="000A304A">
      <w:pPr>
        <w:pStyle w:val="Balk1"/>
        <w:spacing w:before="0" w:beforeAutospacing="0" w:after="0" w:afterAutospacing="0" w:line="240" w:lineRule="atLeast"/>
        <w:textAlignment w:val="baseline"/>
        <w:rPr>
          <w:rFonts w:ascii="Helvetica" w:hAnsi="Helvetica" w:cs="Helvetica"/>
          <w:b w:val="0"/>
          <w:color w:val="000000"/>
          <w:spacing w:val="15"/>
          <w:sz w:val="18"/>
          <w:szCs w:val="18"/>
          <w:lang w:val="en-US"/>
        </w:rPr>
      </w:pPr>
      <w:r w:rsidRPr="00F36172">
        <w:rPr>
          <w:b w:val="0"/>
          <w:sz w:val="24"/>
          <w:szCs w:val="24"/>
          <w:lang w:val="en-US"/>
        </w:rPr>
        <w:t xml:space="preserve">2013 </w:t>
      </w:r>
      <w:r w:rsidR="00C34ABC" w:rsidRPr="00F36172">
        <w:rPr>
          <w:b w:val="0"/>
          <w:sz w:val="24"/>
          <w:szCs w:val="24"/>
          <w:lang w:val="en-US"/>
        </w:rPr>
        <w:tab/>
      </w:r>
      <w:r w:rsidR="00C34ABC" w:rsidRPr="00F36172">
        <w:rPr>
          <w:b w:val="0"/>
          <w:sz w:val="24"/>
          <w:szCs w:val="24"/>
          <w:lang w:val="en-US"/>
        </w:rPr>
        <w:tab/>
      </w:r>
      <w:r w:rsidR="000A304A" w:rsidRPr="00F36172">
        <w:rPr>
          <w:b w:val="0"/>
          <w:sz w:val="24"/>
          <w:szCs w:val="24"/>
          <w:lang w:val="en-US"/>
        </w:rPr>
        <w:t>Scientific Publication Encouragement Award / Mersin University</w:t>
      </w:r>
      <w:r w:rsidR="00E65D19" w:rsidRPr="00F36172">
        <w:rPr>
          <w:rFonts w:ascii="Helvetica" w:hAnsi="Helvetica" w:cs="Helvetica"/>
          <w:b w:val="0"/>
          <w:color w:val="000000"/>
          <w:spacing w:val="15"/>
          <w:sz w:val="18"/>
          <w:szCs w:val="18"/>
          <w:lang w:val="en-US"/>
        </w:rPr>
        <w:t xml:space="preserve"> </w:t>
      </w:r>
    </w:p>
    <w:p w:rsidR="00780B8F" w:rsidRPr="00F36172" w:rsidRDefault="000A304A" w:rsidP="003D54C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6172">
        <w:rPr>
          <w:rFonts w:ascii="Times New Roman" w:hAnsi="Times New Roman" w:cs="Times New Roman"/>
          <w:sz w:val="24"/>
          <w:szCs w:val="24"/>
          <w:lang w:val="en-US"/>
        </w:rPr>
        <w:t>2012</w:t>
      </w:r>
      <w:r w:rsidR="00780B8F"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4ABC" w:rsidRPr="00F3617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34ABC" w:rsidRPr="00F3617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80B8F" w:rsidRPr="00F36172">
        <w:rPr>
          <w:rFonts w:ascii="Times New Roman" w:hAnsi="Times New Roman" w:cs="Times New Roman"/>
          <w:sz w:val="24"/>
          <w:szCs w:val="24"/>
          <w:lang w:val="en-US"/>
        </w:rPr>
        <w:t>Scientific Publication Encouragement Award</w:t>
      </w:r>
      <w:r w:rsidR="00E65D19"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 / Mersin University</w:t>
      </w:r>
    </w:p>
    <w:p w:rsidR="00393163" w:rsidRPr="00F36172" w:rsidRDefault="000B6E58" w:rsidP="003D54C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6172">
        <w:rPr>
          <w:rFonts w:ascii="Times New Roman" w:hAnsi="Times New Roman" w:cs="Times New Roman"/>
          <w:b/>
          <w:sz w:val="24"/>
          <w:szCs w:val="24"/>
          <w:lang w:val="en-US"/>
        </w:rPr>
        <w:t>Research Interests:</w:t>
      </w:r>
      <w:r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 General </w:t>
      </w:r>
      <w:r w:rsidR="00393163"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areas of research are </w:t>
      </w:r>
      <w:r w:rsidR="000A1F7E" w:rsidRPr="00F36172">
        <w:rPr>
          <w:rFonts w:ascii="Times New Roman" w:hAnsi="Times New Roman" w:cs="Times New Roman"/>
          <w:sz w:val="24"/>
          <w:szCs w:val="24"/>
          <w:lang w:val="en-US"/>
        </w:rPr>
        <w:t>mathematical analysis and convex analysis</w:t>
      </w:r>
      <w:r w:rsidR="004244D7"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393163"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Special interests include </w:t>
      </w:r>
      <w:r w:rsidR="00B76FF0" w:rsidRPr="00F36172">
        <w:rPr>
          <w:rFonts w:ascii="Times New Roman" w:hAnsi="Times New Roman" w:cs="Times New Roman"/>
          <w:sz w:val="24"/>
          <w:szCs w:val="24"/>
          <w:lang w:val="en-US"/>
        </w:rPr>
        <w:t>abstract convex anal</w:t>
      </w:r>
      <w:r w:rsidR="000A1F7E"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ysis, its applications to the </w:t>
      </w:r>
      <w:r w:rsidR="00B76FF0" w:rsidRPr="00F36172">
        <w:rPr>
          <w:rFonts w:ascii="Times New Roman" w:hAnsi="Times New Roman" w:cs="Times New Roman"/>
          <w:sz w:val="24"/>
          <w:szCs w:val="24"/>
          <w:lang w:val="en-US"/>
        </w:rPr>
        <w:t>inequality t</w:t>
      </w:r>
      <w:r w:rsidR="00524D13" w:rsidRPr="00F36172">
        <w:rPr>
          <w:rFonts w:ascii="Times New Roman" w:hAnsi="Times New Roman" w:cs="Times New Roman"/>
          <w:sz w:val="24"/>
          <w:szCs w:val="24"/>
          <w:lang w:val="en-US"/>
        </w:rPr>
        <w:t>heory</w:t>
      </w:r>
      <w:r w:rsidR="00C25B38" w:rsidRPr="00F36172">
        <w:rPr>
          <w:rFonts w:ascii="Times New Roman" w:hAnsi="Times New Roman" w:cs="Times New Roman"/>
          <w:sz w:val="24"/>
          <w:szCs w:val="24"/>
          <w:lang w:val="en-US"/>
        </w:rPr>
        <w:t>, convex sets, convex functions</w:t>
      </w:r>
      <w:r w:rsidR="00524D13"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B76FF0" w:rsidRPr="00F3617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14478" w:rsidRPr="00F36172">
        <w:rPr>
          <w:rFonts w:ascii="Times New Roman" w:hAnsi="Times New Roman" w:cs="Times New Roman"/>
          <w:sz w:val="24"/>
          <w:szCs w:val="24"/>
          <w:lang w:val="en-US"/>
        </w:rPr>
        <w:t>eparation theorems</w:t>
      </w:r>
      <w:r w:rsidR="00B76FF0"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 in abstract convexity.</w:t>
      </w:r>
      <w:r w:rsidR="00414478"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E0779" w:rsidRPr="00F36172" w:rsidRDefault="005E0779" w:rsidP="003D54C2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361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Publications: </w:t>
      </w:r>
    </w:p>
    <w:p w:rsidR="00EF229E" w:rsidRPr="00F36172" w:rsidRDefault="00321060" w:rsidP="00321060">
      <w:pPr>
        <w:tabs>
          <w:tab w:val="num" w:pos="360"/>
        </w:tabs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en-US" w:eastAsia="tr-TR"/>
        </w:rPr>
      </w:pPr>
      <w:proofErr w:type="gramStart"/>
      <w:r w:rsidRPr="00F36172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694F" w:rsidRPr="00F36172">
        <w:rPr>
          <w:rFonts w:ascii="Times New Roman" w:hAnsi="Times New Roman" w:cs="Times New Roman"/>
          <w:sz w:val="24"/>
          <w:szCs w:val="24"/>
          <w:lang w:val="en-US"/>
        </w:rPr>
        <w:t>“B</w:t>
      </w:r>
      <w:r w:rsidR="00AB694F" w:rsidRPr="00F3617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="00AB694F"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-convex Functions”, </w:t>
      </w:r>
      <w:r w:rsidR="00AB694F" w:rsidRPr="00F36172">
        <w:rPr>
          <w:rFonts w:ascii="Times New Roman" w:hAnsi="Times New Roman" w:cs="Times New Roman"/>
          <w:i/>
          <w:sz w:val="24"/>
          <w:szCs w:val="24"/>
          <w:lang w:val="en-US"/>
        </w:rPr>
        <w:t>Journal of Convex Analysis</w:t>
      </w:r>
      <w:r w:rsidR="00695947" w:rsidRPr="00F3617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B694F"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 Vol. 24, No 2, 2017</w:t>
      </w:r>
      <w:r w:rsidR="00EF229E" w:rsidRPr="00F36172">
        <w:rPr>
          <w:rFonts w:ascii="Times New Roman" w:hAnsi="Times New Roman" w:cs="Times New Roman"/>
          <w:bCs/>
          <w:color w:val="000000"/>
          <w:sz w:val="24"/>
          <w:szCs w:val="24"/>
          <w:lang w:val="en-US" w:eastAsia="tr-TR"/>
        </w:rPr>
        <w:t>.</w:t>
      </w:r>
      <w:proofErr w:type="gramEnd"/>
      <w:r w:rsidR="00EF229E" w:rsidRPr="00F36172">
        <w:rPr>
          <w:rFonts w:ascii="Times New Roman" w:hAnsi="Times New Roman" w:cs="Times New Roman"/>
          <w:bCs/>
          <w:color w:val="000000"/>
          <w:sz w:val="24"/>
          <w:szCs w:val="24"/>
          <w:lang w:val="en-US" w:eastAsia="tr-TR"/>
        </w:rPr>
        <w:t xml:space="preserve"> (</w:t>
      </w:r>
      <w:proofErr w:type="gramStart"/>
      <w:r w:rsidR="00EF229E" w:rsidRPr="00F36172">
        <w:rPr>
          <w:rFonts w:ascii="Times New Roman" w:hAnsi="Times New Roman" w:cs="Times New Roman"/>
          <w:bCs/>
          <w:color w:val="000000"/>
          <w:sz w:val="24"/>
          <w:szCs w:val="24"/>
          <w:lang w:val="en-US" w:eastAsia="tr-TR"/>
        </w:rPr>
        <w:t>with</w:t>
      </w:r>
      <w:proofErr w:type="gramEnd"/>
      <w:r w:rsidR="00EF229E" w:rsidRPr="00F36172">
        <w:rPr>
          <w:rFonts w:ascii="Times New Roman" w:hAnsi="Times New Roman" w:cs="Times New Roman"/>
          <w:bCs/>
          <w:color w:val="000000"/>
          <w:sz w:val="24"/>
          <w:szCs w:val="24"/>
          <w:lang w:val="en-US" w:eastAsia="tr-TR"/>
        </w:rPr>
        <w:t xml:space="preserve"> </w:t>
      </w:r>
      <w:r w:rsidR="00FA388A"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ADILOV </w:t>
      </w:r>
      <w:r w:rsidR="00695947" w:rsidRPr="00F36172">
        <w:rPr>
          <w:rFonts w:ascii="Times New Roman" w:hAnsi="Times New Roman" w:cs="Times New Roman"/>
          <w:sz w:val="24"/>
          <w:szCs w:val="24"/>
          <w:lang w:val="en-US"/>
        </w:rPr>
        <w:t>G.</w:t>
      </w:r>
      <w:r w:rsidR="00EF229E" w:rsidRPr="00F36172">
        <w:rPr>
          <w:rFonts w:ascii="Times New Roman" w:hAnsi="Times New Roman" w:cs="Times New Roman"/>
          <w:bCs/>
          <w:color w:val="000000"/>
          <w:sz w:val="24"/>
          <w:szCs w:val="24"/>
          <w:lang w:val="en-US" w:eastAsia="tr-TR"/>
        </w:rPr>
        <w:t xml:space="preserve">) </w:t>
      </w:r>
      <w:r w:rsidR="00EF229E" w:rsidRPr="00F36172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en-US" w:eastAsia="tr-TR"/>
        </w:rPr>
        <w:t>(SCI Expanded)</w:t>
      </w:r>
    </w:p>
    <w:p w:rsidR="00EF229E" w:rsidRPr="00F36172" w:rsidRDefault="00EF229E" w:rsidP="00321060">
      <w:pPr>
        <w:tabs>
          <w:tab w:val="num" w:pos="360"/>
        </w:tabs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en-US" w:eastAsia="tr-TR"/>
        </w:rPr>
      </w:pPr>
      <w:proofErr w:type="gramStart"/>
      <w:r w:rsidRPr="00F3617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2.</w:t>
      </w:r>
      <w:r w:rsidRPr="00F361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695947" w:rsidRPr="00F36172">
        <w:rPr>
          <w:rFonts w:ascii="Times New Roman" w:hAnsi="Times New Roman" w:cs="Times New Roman"/>
          <w:sz w:val="24"/>
          <w:szCs w:val="24"/>
          <w:lang w:val="en-US"/>
        </w:rPr>
        <w:t>“B-convexity, B</w:t>
      </w:r>
      <w:r w:rsidR="00695947" w:rsidRPr="00F3617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="00695947"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-convexity and Their Comparison”, </w:t>
      </w:r>
      <w:r w:rsidR="00695947" w:rsidRPr="00F36172">
        <w:rPr>
          <w:rFonts w:ascii="Times New Roman" w:hAnsi="Times New Roman" w:cs="Times New Roman"/>
          <w:i/>
          <w:sz w:val="24"/>
          <w:szCs w:val="24"/>
          <w:lang w:val="en-US"/>
        </w:rPr>
        <w:t>Numerical Functional Analysis and Optimization</w:t>
      </w:r>
      <w:r w:rsidR="00FA388A" w:rsidRPr="00F36172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="00695947"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 Vol. 36, No 2, 2015, p. 133-146.</w:t>
      </w:r>
      <w:proofErr w:type="gramEnd"/>
      <w:r w:rsidR="00695947"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6172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proofErr w:type="gramStart"/>
      <w:r w:rsidRPr="00F36172">
        <w:rPr>
          <w:rFonts w:ascii="Times New Roman" w:hAnsi="Times New Roman" w:cs="Times New Roman"/>
          <w:color w:val="000000"/>
          <w:sz w:val="24"/>
          <w:szCs w:val="24"/>
          <w:lang w:val="en-US"/>
        </w:rPr>
        <w:t>with</w:t>
      </w:r>
      <w:proofErr w:type="gramEnd"/>
      <w:r w:rsidRPr="00F361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6068" w:rsidRPr="00F36172">
        <w:rPr>
          <w:rFonts w:ascii="Times New Roman" w:hAnsi="Times New Roman" w:cs="Times New Roman"/>
          <w:sz w:val="24"/>
          <w:szCs w:val="24"/>
          <w:lang w:val="en-US"/>
        </w:rPr>
        <w:t>KEMALI</w:t>
      </w:r>
      <w:r w:rsidR="00FA388A"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 S. and ADILOV G.</w:t>
      </w:r>
      <w:r w:rsidRPr="00F36172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="000E02A5" w:rsidRPr="00F36172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en-US" w:eastAsia="tr-TR"/>
        </w:rPr>
        <w:t xml:space="preserve"> (SCI Expanded)</w:t>
      </w:r>
    </w:p>
    <w:p w:rsidR="000E02A5" w:rsidRPr="00F36172" w:rsidRDefault="000406F7" w:rsidP="00321060">
      <w:pPr>
        <w:tabs>
          <w:tab w:val="num" w:pos="360"/>
        </w:tabs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3617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tr-TR"/>
        </w:rPr>
        <w:t>3.</w:t>
      </w:r>
      <w:r w:rsidRPr="00F36172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en-US" w:eastAsia="tr-TR"/>
        </w:rPr>
        <w:t xml:space="preserve"> </w:t>
      </w:r>
      <w:r w:rsidR="007B4A4C" w:rsidRPr="00F36172"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spellStart"/>
      <w:r w:rsidR="007B4A4C" w:rsidRPr="00F36172">
        <w:rPr>
          <w:rFonts w:ascii="Times New Roman" w:hAnsi="Times New Roman" w:cs="Times New Roman"/>
          <w:sz w:val="24"/>
          <w:szCs w:val="24"/>
          <w:lang w:val="en-US"/>
        </w:rPr>
        <w:t>Hermite-Hadamard</w:t>
      </w:r>
      <w:proofErr w:type="spellEnd"/>
      <w:r w:rsidR="007B4A4C"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 Inequalities for </w:t>
      </w:r>
      <w:proofErr w:type="gramStart"/>
      <w:r w:rsidR="007B4A4C" w:rsidRPr="00F36172">
        <w:rPr>
          <w:rFonts w:ascii="Times New Roman" w:hAnsi="Times New Roman" w:cs="Times New Roman"/>
          <w:sz w:val="24"/>
          <w:szCs w:val="24"/>
          <w:lang w:val="en-US"/>
        </w:rPr>
        <w:t>L(</w:t>
      </w:r>
      <w:proofErr w:type="gramEnd"/>
      <w:r w:rsidR="007B4A4C"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j)-convex Functions and S(j)-convex Functions”, </w:t>
      </w:r>
      <w:r w:rsidR="007B4A4C" w:rsidRPr="00F36172">
        <w:rPr>
          <w:rFonts w:ascii="Times New Roman" w:hAnsi="Times New Roman" w:cs="Times New Roman"/>
          <w:i/>
          <w:sz w:val="24"/>
          <w:szCs w:val="24"/>
          <w:lang w:val="en-US"/>
        </w:rPr>
        <w:t xml:space="preserve">Malaya Journal of </w:t>
      </w:r>
      <w:proofErr w:type="spellStart"/>
      <w:r w:rsidR="007B4A4C" w:rsidRPr="00F36172">
        <w:rPr>
          <w:rFonts w:ascii="Times New Roman" w:hAnsi="Times New Roman" w:cs="Times New Roman"/>
          <w:i/>
          <w:sz w:val="24"/>
          <w:szCs w:val="24"/>
          <w:lang w:val="en-US"/>
        </w:rPr>
        <w:t>Matematik</w:t>
      </w:r>
      <w:proofErr w:type="spellEnd"/>
      <w:r w:rsidR="007B4A4C" w:rsidRPr="00F36172">
        <w:rPr>
          <w:rFonts w:ascii="Times New Roman" w:hAnsi="Times New Roman" w:cs="Times New Roman"/>
          <w:sz w:val="24"/>
          <w:szCs w:val="24"/>
          <w:lang w:val="en-US"/>
        </w:rPr>
        <w:t>. Vol. 3, No 3, 2015, p. 346-359.</w:t>
      </w:r>
      <w:r w:rsidR="007B4A4C"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4A4C" w:rsidRPr="00F36172">
        <w:rPr>
          <w:rFonts w:ascii="Times New Roman" w:hAnsi="Times New Roman" w:cs="Times New Roman"/>
          <w:bCs/>
          <w:color w:val="000000"/>
          <w:sz w:val="24"/>
          <w:szCs w:val="24"/>
          <w:lang w:val="en-US" w:eastAsia="tr-TR"/>
        </w:rPr>
        <w:t>(</w:t>
      </w:r>
      <w:proofErr w:type="gramStart"/>
      <w:r w:rsidR="007B4A4C" w:rsidRPr="00F36172">
        <w:rPr>
          <w:rFonts w:ascii="Times New Roman" w:hAnsi="Times New Roman" w:cs="Times New Roman"/>
          <w:bCs/>
          <w:color w:val="000000"/>
          <w:sz w:val="24"/>
          <w:szCs w:val="24"/>
          <w:lang w:val="en-US" w:eastAsia="tr-TR"/>
        </w:rPr>
        <w:t>with</w:t>
      </w:r>
      <w:proofErr w:type="gramEnd"/>
      <w:r w:rsidR="007B4A4C" w:rsidRPr="00F36172">
        <w:rPr>
          <w:rFonts w:ascii="Times New Roman" w:hAnsi="Times New Roman" w:cs="Times New Roman"/>
          <w:bCs/>
          <w:color w:val="000000"/>
          <w:sz w:val="24"/>
          <w:szCs w:val="24"/>
          <w:lang w:val="en-US" w:eastAsia="tr-TR"/>
        </w:rPr>
        <w:t xml:space="preserve"> </w:t>
      </w:r>
      <w:r w:rsidR="007B4A4C" w:rsidRPr="00F36172">
        <w:rPr>
          <w:rFonts w:ascii="Times New Roman" w:hAnsi="Times New Roman" w:cs="Times New Roman"/>
          <w:sz w:val="24"/>
          <w:szCs w:val="24"/>
          <w:lang w:val="en-US"/>
        </w:rPr>
        <w:t>ADILOV G.</w:t>
      </w:r>
      <w:r w:rsidR="007B4A4C" w:rsidRPr="00F36172">
        <w:rPr>
          <w:rFonts w:ascii="Times New Roman" w:hAnsi="Times New Roman" w:cs="Times New Roman"/>
          <w:bCs/>
          <w:color w:val="000000"/>
          <w:sz w:val="24"/>
          <w:szCs w:val="24"/>
          <w:lang w:val="en-US" w:eastAsia="tr-TR"/>
        </w:rPr>
        <w:t>)</w:t>
      </w:r>
    </w:p>
    <w:p w:rsidR="00EF229E" w:rsidRPr="00F36172" w:rsidRDefault="000406F7" w:rsidP="00321060">
      <w:pPr>
        <w:tabs>
          <w:tab w:val="num" w:pos="360"/>
        </w:tabs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en-US" w:eastAsia="tr-TR"/>
        </w:rPr>
      </w:pPr>
      <w:proofErr w:type="gramStart"/>
      <w:r w:rsidRPr="00F3617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lastRenderedPageBreak/>
        <w:t>4</w:t>
      </w:r>
      <w:r w:rsidR="00EF229E" w:rsidRPr="00F3617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.</w:t>
      </w:r>
      <w:r w:rsidR="00EF229E" w:rsidRPr="00F361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D06068" w:rsidRPr="00F36172">
        <w:rPr>
          <w:rFonts w:ascii="Times New Roman" w:hAnsi="Times New Roman" w:cs="Times New Roman"/>
          <w:sz w:val="24"/>
          <w:szCs w:val="24"/>
          <w:lang w:val="en-US"/>
        </w:rPr>
        <w:t>“Separation of B</w:t>
      </w:r>
      <w:r w:rsidR="00D06068" w:rsidRPr="00F3617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="00D06068" w:rsidRPr="00F36172">
        <w:rPr>
          <w:rFonts w:ascii="Times New Roman" w:hAnsi="Times New Roman" w:cs="Times New Roman"/>
          <w:sz w:val="24"/>
          <w:szCs w:val="24"/>
          <w:lang w:val="en-US"/>
        </w:rPr>
        <w:t>-convex Sets by B</w:t>
      </w:r>
      <w:r w:rsidR="00D06068" w:rsidRPr="00F3617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="00D06068"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-measurable Maps”, </w:t>
      </w:r>
      <w:r w:rsidR="00D06068" w:rsidRPr="00F36172">
        <w:rPr>
          <w:rFonts w:ascii="Times New Roman" w:hAnsi="Times New Roman" w:cs="Times New Roman"/>
          <w:i/>
          <w:sz w:val="24"/>
          <w:szCs w:val="24"/>
          <w:lang w:val="en-US"/>
        </w:rPr>
        <w:t>Journal of Convex Analysis</w:t>
      </w:r>
      <w:r w:rsidR="00D06068" w:rsidRPr="00F36172">
        <w:rPr>
          <w:rFonts w:ascii="Times New Roman" w:hAnsi="Times New Roman" w:cs="Times New Roman"/>
          <w:sz w:val="24"/>
          <w:szCs w:val="24"/>
          <w:lang w:val="en-US"/>
        </w:rPr>
        <w:t>, Vol. 21, No 2, 2014, p. 571-580.</w:t>
      </w:r>
      <w:proofErr w:type="gramEnd"/>
      <w:r w:rsidR="00D06068"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229E" w:rsidRPr="00F36172">
        <w:rPr>
          <w:rFonts w:ascii="Times New Roman" w:hAnsi="Times New Roman" w:cs="Times New Roman"/>
          <w:sz w:val="24"/>
          <w:szCs w:val="24"/>
          <w:lang w:val="en-US" w:eastAsia="tr-TR"/>
        </w:rPr>
        <w:t>(</w:t>
      </w:r>
      <w:proofErr w:type="gramStart"/>
      <w:r w:rsidR="00EF229E" w:rsidRPr="00F36172">
        <w:rPr>
          <w:rFonts w:ascii="Times New Roman" w:hAnsi="Times New Roman" w:cs="Times New Roman"/>
          <w:sz w:val="24"/>
          <w:szCs w:val="24"/>
          <w:lang w:val="en-US" w:eastAsia="tr-TR"/>
        </w:rPr>
        <w:t>with</w:t>
      </w:r>
      <w:proofErr w:type="gramEnd"/>
      <w:r w:rsidR="00EF229E" w:rsidRPr="00F36172">
        <w:rPr>
          <w:rFonts w:ascii="Times New Roman" w:hAnsi="Times New Roman" w:cs="Times New Roman"/>
          <w:sz w:val="24"/>
          <w:szCs w:val="24"/>
          <w:lang w:val="en-US" w:eastAsia="tr-TR"/>
        </w:rPr>
        <w:t xml:space="preserve"> </w:t>
      </w:r>
      <w:r w:rsidR="000E02A5" w:rsidRPr="00F36172">
        <w:rPr>
          <w:rFonts w:ascii="Times New Roman" w:hAnsi="Times New Roman" w:cs="Times New Roman"/>
          <w:sz w:val="24"/>
          <w:szCs w:val="24"/>
          <w:lang w:val="en-US"/>
        </w:rPr>
        <w:t>TINAZTEPE G. and ADILOV G.</w:t>
      </w:r>
      <w:r w:rsidR="00EF229E" w:rsidRPr="00F36172">
        <w:rPr>
          <w:rFonts w:ascii="Times New Roman" w:hAnsi="Times New Roman" w:cs="Times New Roman"/>
          <w:sz w:val="24"/>
          <w:szCs w:val="24"/>
          <w:lang w:val="en-US" w:eastAsia="tr-TR"/>
        </w:rPr>
        <w:t>)</w:t>
      </w:r>
      <w:r w:rsidR="00EF229E" w:rsidRPr="00F36172">
        <w:rPr>
          <w:rFonts w:ascii="Times New Roman" w:hAnsi="Times New Roman" w:cs="Times New Roman"/>
          <w:bCs/>
          <w:color w:val="000000"/>
          <w:sz w:val="24"/>
          <w:szCs w:val="24"/>
          <w:lang w:val="en-US" w:eastAsia="tr-TR"/>
        </w:rPr>
        <w:t xml:space="preserve"> </w:t>
      </w:r>
      <w:r w:rsidR="00EF229E" w:rsidRPr="00F36172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en-US" w:eastAsia="tr-TR"/>
        </w:rPr>
        <w:t>(SCI Expanded)</w:t>
      </w:r>
    </w:p>
    <w:p w:rsidR="00EF229E" w:rsidRPr="00F36172" w:rsidRDefault="00EF229E" w:rsidP="00321060">
      <w:pPr>
        <w:tabs>
          <w:tab w:val="num" w:pos="360"/>
        </w:tabs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en-US" w:eastAsia="tr-TR"/>
        </w:rPr>
      </w:pPr>
      <w:r w:rsidRPr="00F3617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tr-TR"/>
        </w:rPr>
        <w:t>5.</w:t>
      </w:r>
      <w:r w:rsidRPr="00F36172">
        <w:rPr>
          <w:rFonts w:ascii="Times New Roman" w:hAnsi="Times New Roman" w:cs="Times New Roman"/>
          <w:bCs/>
          <w:color w:val="000000"/>
          <w:sz w:val="24"/>
          <w:szCs w:val="24"/>
          <w:lang w:val="en-US" w:eastAsia="tr-TR"/>
        </w:rPr>
        <w:t xml:space="preserve"> </w:t>
      </w:r>
      <w:r w:rsidR="002414E5" w:rsidRPr="00F36172">
        <w:rPr>
          <w:rFonts w:ascii="Times New Roman" w:hAnsi="Times New Roman" w:cs="Times New Roman"/>
          <w:sz w:val="24"/>
          <w:szCs w:val="24"/>
          <w:lang w:val="en-US"/>
        </w:rPr>
        <w:t>“On Generalizations of the Concept of Convexity”</w:t>
      </w:r>
      <w:proofErr w:type="gramStart"/>
      <w:r w:rsidR="002414E5"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 w:rsidR="002414E5" w:rsidRPr="00F36172">
        <w:rPr>
          <w:rFonts w:ascii="Times New Roman" w:hAnsi="Times New Roman" w:cs="Times New Roman"/>
          <w:i/>
          <w:sz w:val="24"/>
          <w:szCs w:val="24"/>
          <w:lang w:val="en-US"/>
        </w:rPr>
        <w:t>Hacettepe</w:t>
      </w:r>
      <w:proofErr w:type="spellEnd"/>
      <w:proofErr w:type="gramEnd"/>
      <w:r w:rsidR="002414E5" w:rsidRPr="00F3617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Journal of Mathematics and Statistics</w:t>
      </w:r>
      <w:r w:rsidR="002414E5" w:rsidRPr="00F36172">
        <w:rPr>
          <w:rFonts w:ascii="Times New Roman" w:hAnsi="Times New Roman" w:cs="Times New Roman"/>
          <w:sz w:val="24"/>
          <w:szCs w:val="24"/>
          <w:lang w:val="en-US"/>
        </w:rPr>
        <w:t>, Vol. 41(5), 2012, p. 723-730.</w:t>
      </w:r>
      <w:r w:rsidRPr="00F36172">
        <w:rPr>
          <w:rFonts w:ascii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gramStart"/>
      <w:r w:rsidRPr="00F36172">
        <w:rPr>
          <w:rFonts w:ascii="Times New Roman" w:hAnsi="Times New Roman" w:cs="Times New Roman"/>
          <w:sz w:val="24"/>
          <w:szCs w:val="24"/>
          <w:lang w:val="en-US" w:eastAsia="tr-TR"/>
        </w:rPr>
        <w:t>( with</w:t>
      </w:r>
      <w:proofErr w:type="gramEnd"/>
      <w:r w:rsidRPr="00F36172">
        <w:rPr>
          <w:rFonts w:ascii="Times New Roman" w:hAnsi="Times New Roman" w:cs="Times New Roman"/>
          <w:sz w:val="24"/>
          <w:szCs w:val="24"/>
          <w:lang w:val="en-US" w:eastAsia="tr-TR"/>
        </w:rPr>
        <w:t xml:space="preserve"> </w:t>
      </w:r>
      <w:r w:rsidR="002414E5" w:rsidRPr="00F36172">
        <w:rPr>
          <w:rFonts w:ascii="Times New Roman" w:hAnsi="Times New Roman" w:cs="Times New Roman"/>
          <w:sz w:val="24"/>
          <w:szCs w:val="24"/>
          <w:lang w:val="en-US"/>
        </w:rPr>
        <w:t>ADILOV G.</w:t>
      </w:r>
      <w:r w:rsidRPr="00F36172">
        <w:rPr>
          <w:rFonts w:ascii="Times New Roman" w:hAnsi="Times New Roman" w:cs="Times New Roman"/>
          <w:sz w:val="24"/>
          <w:szCs w:val="24"/>
          <w:lang w:val="en-US" w:eastAsia="tr-TR"/>
        </w:rPr>
        <w:t>)</w:t>
      </w:r>
      <w:r w:rsidRPr="00F36172">
        <w:rPr>
          <w:rFonts w:ascii="Times New Roman" w:hAnsi="Times New Roman" w:cs="Times New Roman"/>
          <w:bCs/>
          <w:color w:val="000000"/>
          <w:sz w:val="24"/>
          <w:szCs w:val="24"/>
          <w:lang w:val="en-US" w:eastAsia="tr-TR"/>
        </w:rPr>
        <w:t xml:space="preserve"> </w:t>
      </w:r>
      <w:r w:rsidRPr="00F36172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en-US" w:eastAsia="tr-TR"/>
        </w:rPr>
        <w:t>(SCI Expanded)</w:t>
      </w:r>
    </w:p>
    <w:p w:rsidR="00321060" w:rsidRPr="00F36172" w:rsidRDefault="00EF229E" w:rsidP="00774775">
      <w:pPr>
        <w:tabs>
          <w:tab w:val="num" w:pos="360"/>
        </w:tabs>
        <w:spacing w:before="100" w:beforeAutospacing="1" w:after="100" w:afterAutospacing="1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gramStart"/>
      <w:r w:rsidRPr="00F3617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6.</w:t>
      </w:r>
      <w:r w:rsidRPr="00F361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28250A" w:rsidRPr="00F36172">
        <w:rPr>
          <w:rFonts w:ascii="Times New Roman" w:hAnsi="Times New Roman" w:cs="Times New Roman"/>
          <w:sz w:val="24"/>
          <w:szCs w:val="24"/>
          <w:lang w:val="en-US"/>
        </w:rPr>
        <w:t>“B</w:t>
      </w:r>
      <w:r w:rsidR="0028250A" w:rsidRPr="00F3617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="0028250A" w:rsidRPr="00F36172">
        <w:rPr>
          <w:rFonts w:ascii="Times New Roman" w:hAnsi="Times New Roman" w:cs="Times New Roman"/>
          <w:sz w:val="24"/>
          <w:szCs w:val="24"/>
          <w:lang w:val="en-US"/>
        </w:rPr>
        <w:t>-convex Sets and B</w:t>
      </w:r>
      <w:r w:rsidR="0028250A" w:rsidRPr="00F3617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="0028250A"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-measurable Maps”, </w:t>
      </w:r>
      <w:r w:rsidR="0028250A" w:rsidRPr="00F36172">
        <w:rPr>
          <w:rFonts w:ascii="Times New Roman" w:hAnsi="Times New Roman" w:cs="Times New Roman"/>
          <w:i/>
          <w:sz w:val="24"/>
          <w:szCs w:val="24"/>
          <w:lang w:val="en-US"/>
        </w:rPr>
        <w:t>Numerical Functional Analysis and Optimization.</w:t>
      </w:r>
      <w:proofErr w:type="gramEnd"/>
      <w:r w:rsidR="0028250A" w:rsidRPr="00F3617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8250A" w:rsidRPr="00F36172">
        <w:rPr>
          <w:rFonts w:ascii="Times New Roman" w:hAnsi="Times New Roman" w:cs="Times New Roman"/>
          <w:sz w:val="24"/>
          <w:szCs w:val="24"/>
          <w:lang w:val="en-US"/>
        </w:rPr>
        <w:t>Vol. 33, No 2, 2012, p. 131-141</w:t>
      </w:r>
      <w:r w:rsidR="0028250A" w:rsidRPr="00F36172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0B7873" w:rsidRPr="00F36172">
        <w:rPr>
          <w:rFonts w:ascii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gramStart"/>
      <w:r w:rsidR="000B7873" w:rsidRPr="00F36172">
        <w:rPr>
          <w:rFonts w:ascii="Times New Roman" w:hAnsi="Times New Roman" w:cs="Times New Roman"/>
          <w:sz w:val="24"/>
          <w:szCs w:val="24"/>
          <w:lang w:val="en-US" w:eastAsia="tr-TR"/>
        </w:rPr>
        <w:t>( with</w:t>
      </w:r>
      <w:proofErr w:type="gramEnd"/>
      <w:r w:rsidR="000B7873" w:rsidRPr="00F36172">
        <w:rPr>
          <w:rFonts w:ascii="Times New Roman" w:hAnsi="Times New Roman" w:cs="Times New Roman"/>
          <w:sz w:val="24"/>
          <w:szCs w:val="24"/>
          <w:lang w:val="en-US" w:eastAsia="tr-TR"/>
        </w:rPr>
        <w:t xml:space="preserve"> </w:t>
      </w:r>
      <w:r w:rsidR="000B7873" w:rsidRPr="00F36172">
        <w:rPr>
          <w:rFonts w:ascii="Times New Roman" w:hAnsi="Times New Roman" w:cs="Times New Roman"/>
          <w:sz w:val="24"/>
          <w:szCs w:val="24"/>
          <w:lang w:val="en-US"/>
        </w:rPr>
        <w:t>ADILOV G.</w:t>
      </w:r>
      <w:r w:rsidR="000B7873" w:rsidRPr="00F36172">
        <w:rPr>
          <w:rFonts w:ascii="Times New Roman" w:hAnsi="Times New Roman" w:cs="Times New Roman"/>
          <w:sz w:val="24"/>
          <w:szCs w:val="24"/>
          <w:lang w:val="en-US" w:eastAsia="tr-TR"/>
        </w:rPr>
        <w:t>)</w:t>
      </w:r>
      <w:r w:rsidR="000B7873" w:rsidRPr="00F36172">
        <w:rPr>
          <w:rFonts w:ascii="Times New Roman" w:hAnsi="Times New Roman" w:cs="Times New Roman"/>
          <w:bCs/>
          <w:color w:val="000000"/>
          <w:sz w:val="24"/>
          <w:szCs w:val="24"/>
          <w:lang w:val="en-US" w:eastAsia="tr-TR"/>
        </w:rPr>
        <w:t xml:space="preserve"> </w:t>
      </w:r>
      <w:r w:rsidR="000B7873" w:rsidRPr="00F36172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en-US" w:eastAsia="tr-TR"/>
        </w:rPr>
        <w:t>(SCI Expanded)</w:t>
      </w:r>
    </w:p>
    <w:p w:rsidR="005E0779" w:rsidRPr="00F36172" w:rsidRDefault="005E0779" w:rsidP="003D54C2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36172">
        <w:rPr>
          <w:rFonts w:ascii="Times New Roman" w:hAnsi="Times New Roman" w:cs="Times New Roman"/>
          <w:b/>
          <w:sz w:val="24"/>
          <w:szCs w:val="24"/>
          <w:lang w:val="en-US"/>
        </w:rPr>
        <w:t>Conference and Seminar Talks:</w:t>
      </w:r>
    </w:p>
    <w:p w:rsidR="008838D2" w:rsidRPr="00F36172" w:rsidRDefault="00100E31" w:rsidP="00FE0E0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38D2"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 “Some Inequalities for B-convex Functions”, </w:t>
      </w:r>
      <w:r w:rsidR="008838D2" w:rsidRPr="00F36172">
        <w:rPr>
          <w:rFonts w:ascii="Times New Roman" w:hAnsi="Times New Roman" w:cs="Times New Roman"/>
          <w:i/>
          <w:sz w:val="24"/>
          <w:szCs w:val="24"/>
          <w:lang w:val="en-US"/>
        </w:rPr>
        <w:t xml:space="preserve">Mathematical Analysis, Differential Equations and their Applications. </w:t>
      </w:r>
      <w:r w:rsidR="008838D2" w:rsidRPr="00F36172">
        <w:rPr>
          <w:rFonts w:ascii="Times New Roman" w:hAnsi="Times New Roman" w:cs="Times New Roman"/>
          <w:sz w:val="24"/>
          <w:szCs w:val="24"/>
          <w:lang w:val="en-US"/>
        </w:rPr>
        <w:t>15-20 September, 2010, Sunny Beach, Bulgaria, p. 7.</w:t>
      </w:r>
      <w:r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F36172">
        <w:rPr>
          <w:rFonts w:ascii="Times New Roman" w:hAnsi="Times New Roman" w:cs="Times New Roman"/>
          <w:sz w:val="24"/>
          <w:szCs w:val="24"/>
          <w:lang w:val="en-US" w:eastAsia="tr-TR"/>
        </w:rPr>
        <w:t>( with</w:t>
      </w:r>
      <w:proofErr w:type="gramEnd"/>
      <w:r w:rsidRPr="00F36172">
        <w:rPr>
          <w:rFonts w:ascii="Times New Roman" w:hAnsi="Times New Roman" w:cs="Times New Roman"/>
          <w:sz w:val="24"/>
          <w:szCs w:val="24"/>
          <w:lang w:val="en-US" w:eastAsia="tr-TR"/>
        </w:rPr>
        <w:t xml:space="preserve"> </w:t>
      </w:r>
      <w:r w:rsidRPr="00F36172">
        <w:rPr>
          <w:rFonts w:ascii="Times New Roman" w:hAnsi="Times New Roman" w:cs="Times New Roman"/>
          <w:sz w:val="24"/>
          <w:szCs w:val="24"/>
          <w:lang w:val="en-US"/>
        </w:rPr>
        <w:t>ADILOV G.</w:t>
      </w:r>
      <w:r w:rsidRPr="00F36172">
        <w:rPr>
          <w:rFonts w:ascii="Times New Roman" w:hAnsi="Times New Roman" w:cs="Times New Roman"/>
          <w:sz w:val="24"/>
          <w:szCs w:val="24"/>
          <w:lang w:val="en-US" w:eastAsia="tr-TR"/>
        </w:rPr>
        <w:t>)</w:t>
      </w:r>
    </w:p>
    <w:p w:rsidR="008838D2" w:rsidRPr="00F36172" w:rsidRDefault="008838D2" w:rsidP="008838D2">
      <w:pPr>
        <w:ind w:left="90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838D2" w:rsidRPr="00F36172" w:rsidRDefault="00100E31" w:rsidP="00FE0E0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38D2" w:rsidRPr="00F36172">
        <w:rPr>
          <w:rFonts w:ascii="Times New Roman" w:hAnsi="Times New Roman" w:cs="Times New Roman"/>
          <w:sz w:val="24"/>
          <w:szCs w:val="24"/>
          <w:lang w:val="en-US"/>
        </w:rPr>
        <w:t>“B-measurable and B</w:t>
      </w:r>
      <w:r w:rsidR="008838D2" w:rsidRPr="00F3617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="008838D2"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-measurable Maps”, </w:t>
      </w:r>
      <w:r w:rsidR="008838D2" w:rsidRPr="00F36172">
        <w:rPr>
          <w:rFonts w:ascii="Times New Roman" w:hAnsi="Times New Roman" w:cs="Times New Roman"/>
          <w:i/>
          <w:sz w:val="24"/>
          <w:szCs w:val="24"/>
          <w:lang w:val="en-US"/>
        </w:rPr>
        <w:t>International Conference on Applied Analysis and Algebra.</w:t>
      </w:r>
      <w:r w:rsidR="008838D2"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 29 June – 2 July 2011, İstanbul, Turkey, p. 159.</w:t>
      </w:r>
      <w:r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F36172">
        <w:rPr>
          <w:rFonts w:ascii="Times New Roman" w:hAnsi="Times New Roman" w:cs="Times New Roman"/>
          <w:sz w:val="24"/>
          <w:szCs w:val="24"/>
          <w:lang w:val="en-US" w:eastAsia="tr-TR"/>
        </w:rPr>
        <w:t>( with</w:t>
      </w:r>
      <w:proofErr w:type="gramEnd"/>
      <w:r w:rsidRPr="00F36172">
        <w:rPr>
          <w:rFonts w:ascii="Times New Roman" w:hAnsi="Times New Roman" w:cs="Times New Roman"/>
          <w:sz w:val="24"/>
          <w:szCs w:val="24"/>
          <w:lang w:val="en-US" w:eastAsia="tr-TR"/>
        </w:rPr>
        <w:t xml:space="preserve"> </w:t>
      </w:r>
      <w:r w:rsidRPr="00F36172">
        <w:rPr>
          <w:rFonts w:ascii="Times New Roman" w:hAnsi="Times New Roman" w:cs="Times New Roman"/>
          <w:sz w:val="24"/>
          <w:szCs w:val="24"/>
          <w:lang w:val="en-US"/>
        </w:rPr>
        <w:t>ADILOV G.</w:t>
      </w:r>
      <w:r w:rsidRPr="00F36172">
        <w:rPr>
          <w:rFonts w:ascii="Times New Roman" w:hAnsi="Times New Roman" w:cs="Times New Roman"/>
          <w:sz w:val="24"/>
          <w:szCs w:val="24"/>
          <w:lang w:val="en-US" w:eastAsia="tr-TR"/>
        </w:rPr>
        <w:t>)</w:t>
      </w:r>
    </w:p>
    <w:p w:rsidR="008838D2" w:rsidRPr="00F36172" w:rsidRDefault="008838D2" w:rsidP="008838D2">
      <w:pPr>
        <w:ind w:left="90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838D2" w:rsidRPr="00F36172" w:rsidRDefault="00100E31" w:rsidP="00FE0E0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38D2"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 “Separation of B</w:t>
      </w:r>
      <w:r w:rsidR="008838D2" w:rsidRPr="00F3617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="008838D2" w:rsidRPr="00F36172">
        <w:rPr>
          <w:rFonts w:ascii="Times New Roman" w:hAnsi="Times New Roman" w:cs="Times New Roman"/>
          <w:sz w:val="24"/>
          <w:szCs w:val="24"/>
          <w:lang w:val="en-US"/>
        </w:rPr>
        <w:t>-convex Sets by B</w:t>
      </w:r>
      <w:r w:rsidR="008838D2" w:rsidRPr="00F3617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="008838D2"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-measurable Maps”, </w:t>
      </w:r>
      <w:r w:rsidR="008838D2" w:rsidRPr="00F36172">
        <w:rPr>
          <w:rFonts w:ascii="Times New Roman" w:hAnsi="Times New Roman" w:cs="Times New Roman"/>
          <w:i/>
          <w:sz w:val="24"/>
          <w:szCs w:val="24"/>
          <w:lang w:val="en-US"/>
        </w:rPr>
        <w:t>The 8</w:t>
      </w:r>
      <w:r w:rsidR="008838D2" w:rsidRPr="00F36172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th</w:t>
      </w:r>
      <w:r w:rsidR="008838D2" w:rsidRPr="00F3617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Congress of the International Society for Analysis, its Application and Computation.</w:t>
      </w:r>
      <w:r w:rsidR="008838D2"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 22-27 August 2011, Moscow, Russia, p. 500.</w:t>
      </w:r>
      <w:r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6172">
        <w:rPr>
          <w:rFonts w:ascii="Times New Roman" w:hAnsi="Times New Roman" w:cs="Times New Roman"/>
          <w:sz w:val="24"/>
          <w:szCs w:val="24"/>
          <w:lang w:val="en-US" w:eastAsia="tr-TR"/>
        </w:rPr>
        <w:t xml:space="preserve">( with </w:t>
      </w:r>
      <w:r w:rsidRPr="00F36172">
        <w:rPr>
          <w:rFonts w:ascii="Times New Roman" w:hAnsi="Times New Roman" w:cs="Times New Roman"/>
          <w:sz w:val="24"/>
          <w:szCs w:val="24"/>
          <w:lang w:val="en-US"/>
        </w:rPr>
        <w:t>ADILOV G.</w:t>
      </w:r>
      <w:r w:rsidR="001031C1"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 and TINAZTEPE</w:t>
      </w:r>
      <w:r w:rsidR="001031C1"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 G.,</w:t>
      </w:r>
      <w:r w:rsidRPr="00F36172">
        <w:rPr>
          <w:rFonts w:ascii="Times New Roman" w:hAnsi="Times New Roman" w:cs="Times New Roman"/>
          <w:sz w:val="24"/>
          <w:szCs w:val="24"/>
          <w:lang w:val="en-US" w:eastAsia="tr-TR"/>
        </w:rPr>
        <w:t>)</w:t>
      </w:r>
    </w:p>
    <w:p w:rsidR="008838D2" w:rsidRPr="00F36172" w:rsidRDefault="008838D2" w:rsidP="008838D2">
      <w:pPr>
        <w:ind w:left="90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838D2" w:rsidRPr="00F36172" w:rsidRDefault="001031C1" w:rsidP="001D6E1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38D2"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 “B</w:t>
      </w:r>
      <w:r w:rsidR="008838D2" w:rsidRPr="00F3617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="008838D2"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-convex Sets and Functions”, </w:t>
      </w:r>
      <w:r w:rsidR="008838D2" w:rsidRPr="00F36172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Constructive </w:t>
      </w:r>
      <w:proofErr w:type="spellStart"/>
      <w:r w:rsidR="008838D2" w:rsidRPr="00F36172">
        <w:rPr>
          <w:rFonts w:ascii="Times New Roman" w:hAnsi="Times New Roman" w:cs="Times New Roman"/>
          <w:i/>
          <w:sz w:val="24"/>
          <w:szCs w:val="24"/>
          <w:lang w:val="en-US"/>
        </w:rPr>
        <w:t>Nonsmooth</w:t>
      </w:r>
      <w:proofErr w:type="spellEnd"/>
      <w:r w:rsidR="008838D2" w:rsidRPr="00F3617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Analysis end Related Topics.</w:t>
      </w:r>
      <w:r w:rsidR="008838D2"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 18-23 June 2012, Saint Petersburg, Russia, p. 14.</w:t>
      </w:r>
      <w:r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F36172">
        <w:rPr>
          <w:rFonts w:ascii="Times New Roman" w:hAnsi="Times New Roman" w:cs="Times New Roman"/>
          <w:sz w:val="24"/>
          <w:szCs w:val="24"/>
          <w:lang w:val="en-US" w:eastAsia="tr-TR"/>
        </w:rPr>
        <w:t>( with</w:t>
      </w:r>
      <w:proofErr w:type="gramEnd"/>
      <w:r w:rsidRPr="00F36172">
        <w:rPr>
          <w:rFonts w:ascii="Times New Roman" w:hAnsi="Times New Roman" w:cs="Times New Roman"/>
          <w:sz w:val="24"/>
          <w:szCs w:val="24"/>
          <w:lang w:val="en-US" w:eastAsia="tr-TR"/>
        </w:rPr>
        <w:t xml:space="preserve"> </w:t>
      </w:r>
      <w:r w:rsidRPr="00F36172">
        <w:rPr>
          <w:rFonts w:ascii="Times New Roman" w:hAnsi="Times New Roman" w:cs="Times New Roman"/>
          <w:sz w:val="24"/>
          <w:szCs w:val="24"/>
          <w:lang w:val="en-US"/>
        </w:rPr>
        <w:t>ADILOV G.</w:t>
      </w:r>
      <w:r w:rsidRPr="00F36172">
        <w:rPr>
          <w:rFonts w:ascii="Times New Roman" w:hAnsi="Times New Roman" w:cs="Times New Roman"/>
          <w:sz w:val="24"/>
          <w:szCs w:val="24"/>
          <w:lang w:val="en-US" w:eastAsia="tr-TR"/>
        </w:rPr>
        <w:t>)</w:t>
      </w:r>
    </w:p>
    <w:p w:rsidR="008838D2" w:rsidRPr="00F36172" w:rsidRDefault="008838D2" w:rsidP="008838D2">
      <w:pPr>
        <w:ind w:left="90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838D2" w:rsidRPr="00F36172" w:rsidRDefault="001D6E13" w:rsidP="00FE0E0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38D2"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 “The Comparison B-convexity and B</w:t>
      </w:r>
      <w:r w:rsidR="008838D2" w:rsidRPr="00F3617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="008838D2" w:rsidRPr="00F36172">
        <w:rPr>
          <w:rFonts w:ascii="Times New Roman" w:hAnsi="Times New Roman" w:cs="Times New Roman"/>
          <w:sz w:val="24"/>
          <w:szCs w:val="24"/>
          <w:lang w:val="en-US"/>
        </w:rPr>
        <w:t>-convexity Concepts”</w:t>
      </w:r>
      <w:proofErr w:type="gramStart"/>
      <w:r w:rsidR="008838D2"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8838D2" w:rsidRPr="00F36172">
        <w:rPr>
          <w:rFonts w:ascii="Times New Roman" w:hAnsi="Times New Roman" w:cs="Times New Roman"/>
          <w:i/>
          <w:sz w:val="24"/>
          <w:szCs w:val="24"/>
          <w:lang w:val="en-US"/>
        </w:rPr>
        <w:t>Mathematical</w:t>
      </w:r>
      <w:proofErr w:type="gramEnd"/>
      <w:r w:rsidR="008838D2" w:rsidRPr="00F3617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Analysis, Differential Equations and Their Applications. </w:t>
      </w:r>
      <w:r w:rsidR="008838D2"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04-09 September 2012, Mersin, Turkey, p. 15. </w:t>
      </w:r>
      <w:proofErr w:type="gramStart"/>
      <w:r w:rsidRPr="00F36172">
        <w:rPr>
          <w:rFonts w:ascii="Times New Roman" w:hAnsi="Times New Roman" w:cs="Times New Roman"/>
          <w:sz w:val="24"/>
          <w:szCs w:val="24"/>
          <w:lang w:val="en-US" w:eastAsia="tr-TR"/>
        </w:rPr>
        <w:t>( with</w:t>
      </w:r>
      <w:proofErr w:type="gramEnd"/>
      <w:r w:rsidRPr="00F36172">
        <w:rPr>
          <w:rFonts w:ascii="Times New Roman" w:hAnsi="Times New Roman" w:cs="Times New Roman"/>
          <w:sz w:val="24"/>
          <w:szCs w:val="24"/>
          <w:lang w:val="en-US" w:eastAsia="tr-TR"/>
        </w:rPr>
        <w:t xml:space="preserve"> </w:t>
      </w:r>
      <w:r w:rsidRPr="00F36172">
        <w:rPr>
          <w:rFonts w:ascii="Times New Roman" w:hAnsi="Times New Roman" w:cs="Times New Roman"/>
          <w:sz w:val="24"/>
          <w:szCs w:val="24"/>
          <w:lang w:val="en-US"/>
        </w:rPr>
        <w:t>ADILOV G.</w:t>
      </w:r>
      <w:r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547DB5" w:rsidRPr="00F36172">
        <w:rPr>
          <w:rFonts w:ascii="Times New Roman" w:hAnsi="Times New Roman" w:cs="Times New Roman"/>
          <w:sz w:val="24"/>
          <w:szCs w:val="24"/>
          <w:lang w:val="en-US"/>
        </w:rPr>
        <w:t>KEMALİ S.</w:t>
      </w:r>
      <w:r w:rsidRPr="00F36172">
        <w:rPr>
          <w:rFonts w:ascii="Times New Roman" w:hAnsi="Times New Roman" w:cs="Times New Roman"/>
          <w:sz w:val="24"/>
          <w:szCs w:val="24"/>
          <w:lang w:val="en-US" w:eastAsia="tr-TR"/>
        </w:rPr>
        <w:t>)</w:t>
      </w:r>
    </w:p>
    <w:p w:rsidR="008838D2" w:rsidRPr="00F36172" w:rsidRDefault="008838D2" w:rsidP="008838D2">
      <w:pPr>
        <w:ind w:left="90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838D2" w:rsidRPr="00F36172" w:rsidRDefault="00547DB5" w:rsidP="00FE0E0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38D2"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 “Separation in B</w:t>
      </w:r>
      <w:r w:rsidR="008838D2" w:rsidRPr="00F3617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="008838D2"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-convexity”, </w:t>
      </w:r>
      <w:r w:rsidR="008838D2" w:rsidRPr="00F36172">
        <w:rPr>
          <w:rFonts w:ascii="Times New Roman" w:hAnsi="Times New Roman" w:cs="Times New Roman"/>
          <w:i/>
          <w:sz w:val="24"/>
          <w:szCs w:val="24"/>
          <w:lang w:val="en-US"/>
        </w:rPr>
        <w:t>International Conference on Applied Analysis and Mathematical Modeling.</w:t>
      </w:r>
      <w:r w:rsidR="008838D2"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 2-5 June 2013, İstanbul, Turkey, p. 175.</w:t>
      </w:r>
      <w:r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F36172">
        <w:rPr>
          <w:rFonts w:ascii="Times New Roman" w:hAnsi="Times New Roman" w:cs="Times New Roman"/>
          <w:sz w:val="24"/>
          <w:szCs w:val="24"/>
          <w:lang w:val="en-US" w:eastAsia="tr-TR"/>
        </w:rPr>
        <w:t>( with</w:t>
      </w:r>
      <w:proofErr w:type="gramEnd"/>
      <w:r w:rsidRPr="00F36172">
        <w:rPr>
          <w:rFonts w:ascii="Times New Roman" w:hAnsi="Times New Roman" w:cs="Times New Roman"/>
          <w:sz w:val="24"/>
          <w:szCs w:val="24"/>
          <w:lang w:val="en-US" w:eastAsia="tr-TR"/>
        </w:rPr>
        <w:t xml:space="preserve"> </w:t>
      </w:r>
      <w:r w:rsidRPr="00F36172">
        <w:rPr>
          <w:rFonts w:ascii="Times New Roman" w:hAnsi="Times New Roman" w:cs="Times New Roman"/>
          <w:sz w:val="24"/>
          <w:szCs w:val="24"/>
          <w:lang w:val="en-US"/>
        </w:rPr>
        <w:t>ADILOV G.</w:t>
      </w:r>
      <w:r w:rsidRPr="00F36172">
        <w:rPr>
          <w:rFonts w:ascii="Times New Roman" w:hAnsi="Times New Roman" w:cs="Times New Roman"/>
          <w:sz w:val="24"/>
          <w:szCs w:val="24"/>
          <w:lang w:val="en-US" w:eastAsia="tr-TR"/>
        </w:rPr>
        <w:t>)</w:t>
      </w:r>
    </w:p>
    <w:p w:rsidR="008838D2" w:rsidRPr="00F36172" w:rsidRDefault="008838D2" w:rsidP="008838D2">
      <w:pPr>
        <w:ind w:left="90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838D2" w:rsidRPr="00F36172" w:rsidRDefault="00547DB5" w:rsidP="00FE0E0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38D2"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="008838D2" w:rsidRPr="00F36172">
        <w:rPr>
          <w:rFonts w:ascii="Times New Roman" w:eastAsia="Verdana" w:hAnsi="Times New Roman" w:cs="Times New Roman"/>
          <w:sz w:val="24"/>
          <w:szCs w:val="24"/>
          <w:lang w:val="en-US"/>
        </w:rPr>
        <w:t>B</w:t>
      </w:r>
      <w:r w:rsidR="008838D2" w:rsidRPr="00F36172">
        <w:rPr>
          <w:rFonts w:ascii="Times New Roman" w:eastAsia="Verdana" w:hAnsi="Times New Roman" w:cs="Times New Roman"/>
          <w:sz w:val="24"/>
          <w:szCs w:val="24"/>
          <w:vertAlign w:val="superscript"/>
          <w:lang w:val="en-US"/>
        </w:rPr>
        <w:t>-1</w:t>
      </w:r>
      <w:r w:rsidR="008838D2" w:rsidRPr="00F3617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-convex Functions and Some Important Properties”, </w:t>
      </w:r>
      <w:r w:rsidR="008838D2" w:rsidRPr="00F36172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19th International Conference Mathematical Modelling and Analysis. </w:t>
      </w:r>
      <w:r w:rsidR="008838D2" w:rsidRPr="00F3617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26-29 May 2014, </w:t>
      </w:r>
      <w:proofErr w:type="spellStart"/>
      <w:r w:rsidR="008838D2" w:rsidRPr="00F36172">
        <w:rPr>
          <w:rFonts w:ascii="Times New Roman" w:eastAsia="Verdana" w:hAnsi="Times New Roman" w:cs="Times New Roman"/>
          <w:sz w:val="24"/>
          <w:szCs w:val="24"/>
          <w:lang w:val="en-US"/>
        </w:rPr>
        <w:t>Druskininkai</w:t>
      </w:r>
      <w:proofErr w:type="spellEnd"/>
      <w:r w:rsidR="008838D2" w:rsidRPr="00F36172">
        <w:rPr>
          <w:rFonts w:ascii="Times New Roman" w:eastAsia="Verdana" w:hAnsi="Times New Roman" w:cs="Times New Roman"/>
          <w:sz w:val="24"/>
          <w:szCs w:val="24"/>
          <w:lang w:val="en-US"/>
        </w:rPr>
        <w:t>, Lithuania, p. 1.</w:t>
      </w:r>
      <w:r w:rsidRPr="00F3617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F36172">
        <w:rPr>
          <w:rFonts w:ascii="Times New Roman" w:hAnsi="Times New Roman" w:cs="Times New Roman"/>
          <w:sz w:val="24"/>
          <w:szCs w:val="24"/>
          <w:lang w:val="en-US" w:eastAsia="tr-TR"/>
        </w:rPr>
        <w:t>( with</w:t>
      </w:r>
      <w:proofErr w:type="gramEnd"/>
      <w:r w:rsidRPr="00F36172">
        <w:rPr>
          <w:rFonts w:ascii="Times New Roman" w:hAnsi="Times New Roman" w:cs="Times New Roman"/>
          <w:sz w:val="24"/>
          <w:szCs w:val="24"/>
          <w:lang w:val="en-US" w:eastAsia="tr-TR"/>
        </w:rPr>
        <w:t xml:space="preserve"> </w:t>
      </w:r>
      <w:r w:rsidRPr="00F36172">
        <w:rPr>
          <w:rFonts w:ascii="Times New Roman" w:hAnsi="Times New Roman" w:cs="Times New Roman"/>
          <w:sz w:val="24"/>
          <w:szCs w:val="24"/>
          <w:lang w:val="en-US"/>
        </w:rPr>
        <w:t>ADILOV G.</w:t>
      </w:r>
      <w:r w:rsidRPr="00F36172">
        <w:rPr>
          <w:rFonts w:ascii="Times New Roman" w:hAnsi="Times New Roman" w:cs="Times New Roman"/>
          <w:sz w:val="24"/>
          <w:szCs w:val="24"/>
          <w:lang w:val="en-US" w:eastAsia="tr-TR"/>
        </w:rPr>
        <w:t>)</w:t>
      </w:r>
    </w:p>
    <w:p w:rsidR="008838D2" w:rsidRPr="00F36172" w:rsidRDefault="008838D2" w:rsidP="008838D2">
      <w:pPr>
        <w:ind w:left="90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838D2" w:rsidRPr="00F36172" w:rsidRDefault="00547DB5" w:rsidP="00FE0E0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38D2"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="008838D2" w:rsidRPr="00F36172">
        <w:rPr>
          <w:rFonts w:ascii="Times New Roman" w:eastAsia="Verdana" w:hAnsi="Times New Roman" w:cs="Times New Roman"/>
          <w:sz w:val="24"/>
          <w:szCs w:val="24"/>
          <w:lang w:val="en-US"/>
        </w:rPr>
        <w:t>On B</w:t>
      </w:r>
      <w:r w:rsidR="008838D2" w:rsidRPr="00F36172">
        <w:rPr>
          <w:rFonts w:ascii="Times New Roman" w:eastAsia="Verdana" w:hAnsi="Times New Roman" w:cs="Times New Roman"/>
          <w:sz w:val="24"/>
          <w:szCs w:val="24"/>
          <w:vertAlign w:val="superscript"/>
          <w:lang w:val="en-US"/>
        </w:rPr>
        <w:t>-1</w:t>
      </w:r>
      <w:r w:rsidR="008838D2" w:rsidRPr="00F36172">
        <w:rPr>
          <w:rFonts w:ascii="Times New Roman" w:eastAsia="Verdana" w:hAnsi="Times New Roman" w:cs="Times New Roman"/>
          <w:sz w:val="24"/>
          <w:szCs w:val="24"/>
          <w:lang w:val="en-US"/>
        </w:rPr>
        <w:t>-convex Functions and Some Inequalities”</w:t>
      </w:r>
      <w:proofErr w:type="gramStart"/>
      <w:r w:rsidR="008838D2" w:rsidRPr="00F3617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,  </w:t>
      </w:r>
      <w:r w:rsidR="008838D2" w:rsidRPr="00F36172">
        <w:rPr>
          <w:rFonts w:ascii="Times New Roman" w:eastAsia="Verdana" w:hAnsi="Times New Roman" w:cs="Times New Roman"/>
          <w:i/>
          <w:sz w:val="24"/>
          <w:szCs w:val="24"/>
          <w:lang w:val="en-US"/>
        </w:rPr>
        <w:t>International</w:t>
      </w:r>
      <w:proofErr w:type="gramEnd"/>
      <w:r w:rsidR="008838D2" w:rsidRPr="00F36172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 Congress in </w:t>
      </w:r>
      <w:proofErr w:type="spellStart"/>
      <w:r w:rsidR="008838D2" w:rsidRPr="00F36172">
        <w:rPr>
          <w:rFonts w:ascii="Times New Roman" w:eastAsia="Verdana" w:hAnsi="Times New Roman" w:cs="Times New Roman"/>
          <w:i/>
          <w:sz w:val="24"/>
          <w:szCs w:val="24"/>
          <w:lang w:val="en-US"/>
        </w:rPr>
        <w:t>Honour</w:t>
      </w:r>
      <w:proofErr w:type="spellEnd"/>
      <w:r w:rsidR="008838D2" w:rsidRPr="00F36172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 of Professor Ravi P. Agarwal. </w:t>
      </w:r>
      <w:r w:rsidR="008838D2" w:rsidRPr="00F36172">
        <w:rPr>
          <w:rFonts w:ascii="Times New Roman" w:eastAsia="Verdana" w:hAnsi="Times New Roman" w:cs="Times New Roman"/>
          <w:sz w:val="24"/>
          <w:szCs w:val="24"/>
          <w:lang w:val="en-US"/>
        </w:rPr>
        <w:t>23-26 June 2014, Bursa, Turkey, p. 115.</w:t>
      </w:r>
      <w:r w:rsidRPr="00F3617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F36172">
        <w:rPr>
          <w:rFonts w:ascii="Times New Roman" w:hAnsi="Times New Roman" w:cs="Times New Roman"/>
          <w:sz w:val="24"/>
          <w:szCs w:val="24"/>
          <w:lang w:val="en-US" w:eastAsia="tr-TR"/>
        </w:rPr>
        <w:t>( with</w:t>
      </w:r>
      <w:proofErr w:type="gramEnd"/>
      <w:r w:rsidRPr="00F36172">
        <w:rPr>
          <w:rFonts w:ascii="Times New Roman" w:hAnsi="Times New Roman" w:cs="Times New Roman"/>
          <w:sz w:val="24"/>
          <w:szCs w:val="24"/>
          <w:lang w:val="en-US" w:eastAsia="tr-TR"/>
        </w:rPr>
        <w:t xml:space="preserve"> </w:t>
      </w:r>
      <w:r w:rsidRPr="00F36172">
        <w:rPr>
          <w:rFonts w:ascii="Times New Roman" w:hAnsi="Times New Roman" w:cs="Times New Roman"/>
          <w:sz w:val="24"/>
          <w:szCs w:val="24"/>
          <w:lang w:val="en-US"/>
        </w:rPr>
        <w:t>ADILOV G.</w:t>
      </w:r>
      <w:r w:rsidRPr="00F36172">
        <w:rPr>
          <w:rFonts w:ascii="Times New Roman" w:hAnsi="Times New Roman" w:cs="Times New Roman"/>
          <w:sz w:val="24"/>
          <w:szCs w:val="24"/>
          <w:lang w:val="en-US" w:eastAsia="tr-TR"/>
        </w:rPr>
        <w:t>)</w:t>
      </w:r>
    </w:p>
    <w:p w:rsidR="008838D2" w:rsidRPr="00F36172" w:rsidRDefault="008838D2" w:rsidP="008838D2">
      <w:pPr>
        <w:ind w:left="90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838D2" w:rsidRPr="00F36172" w:rsidRDefault="00547DB5" w:rsidP="00FE0E0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38D2"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 “On Some Properties of the B-convex Functions”, </w:t>
      </w:r>
      <w:r w:rsidR="008838D2" w:rsidRPr="00F36172">
        <w:rPr>
          <w:rFonts w:ascii="Times New Roman" w:hAnsi="Times New Roman" w:cs="Times New Roman"/>
          <w:i/>
          <w:sz w:val="24"/>
          <w:szCs w:val="24"/>
          <w:lang w:val="en-US"/>
        </w:rPr>
        <w:t>International Conference on Recent Advances in Pure and Applied Mathematics</w:t>
      </w:r>
      <w:r w:rsidR="008838D2" w:rsidRPr="00F36172">
        <w:rPr>
          <w:rFonts w:ascii="Times New Roman" w:hAnsi="Times New Roman" w:cs="Times New Roman"/>
          <w:sz w:val="24"/>
          <w:szCs w:val="24"/>
          <w:lang w:val="en-US"/>
        </w:rPr>
        <w:t>. 6-9 November 2014, Antalya, Turkey, p. 247.</w:t>
      </w:r>
      <w:r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F36172">
        <w:rPr>
          <w:rFonts w:ascii="Times New Roman" w:hAnsi="Times New Roman" w:cs="Times New Roman"/>
          <w:sz w:val="24"/>
          <w:szCs w:val="24"/>
          <w:lang w:val="en-US" w:eastAsia="tr-TR"/>
        </w:rPr>
        <w:t>( with</w:t>
      </w:r>
      <w:proofErr w:type="gramEnd"/>
      <w:r w:rsidRPr="00F36172">
        <w:rPr>
          <w:rFonts w:ascii="Times New Roman" w:hAnsi="Times New Roman" w:cs="Times New Roman"/>
          <w:sz w:val="24"/>
          <w:szCs w:val="24"/>
          <w:lang w:val="en-US" w:eastAsia="tr-TR"/>
        </w:rPr>
        <w:t xml:space="preserve"> </w:t>
      </w:r>
      <w:r w:rsidRPr="00F36172">
        <w:rPr>
          <w:rFonts w:ascii="Times New Roman" w:hAnsi="Times New Roman" w:cs="Times New Roman"/>
          <w:sz w:val="24"/>
          <w:szCs w:val="24"/>
          <w:lang w:val="en-US"/>
        </w:rPr>
        <w:t>ADILOV G.</w:t>
      </w:r>
      <w:r w:rsidRPr="00F36172">
        <w:rPr>
          <w:rFonts w:ascii="Times New Roman" w:hAnsi="Times New Roman" w:cs="Times New Roman"/>
          <w:sz w:val="24"/>
          <w:szCs w:val="24"/>
          <w:lang w:val="en-US" w:eastAsia="tr-TR"/>
        </w:rPr>
        <w:t>)</w:t>
      </w:r>
    </w:p>
    <w:p w:rsidR="008838D2" w:rsidRPr="00F36172" w:rsidRDefault="008838D2" w:rsidP="008838D2">
      <w:pPr>
        <w:pStyle w:val="ListeParagraf"/>
        <w:spacing w:after="0"/>
        <w:rPr>
          <w:rFonts w:ascii="Times New Roman" w:hAnsi="Times New Roman"/>
          <w:sz w:val="24"/>
          <w:szCs w:val="24"/>
        </w:rPr>
      </w:pPr>
    </w:p>
    <w:p w:rsidR="008838D2" w:rsidRPr="00F36172" w:rsidRDefault="00547DB5" w:rsidP="00FE0E0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38D2"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 “Relationship between Convex and B-convex Functions”, The International Conference “Mathematical and Computational Modelling in Science and Technology”. 2-7 August 2015, İzmir, Turkey, p. 144.</w:t>
      </w:r>
      <w:r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F36172">
        <w:rPr>
          <w:rFonts w:ascii="Times New Roman" w:hAnsi="Times New Roman" w:cs="Times New Roman"/>
          <w:sz w:val="24"/>
          <w:szCs w:val="24"/>
          <w:lang w:val="en-US" w:eastAsia="tr-TR"/>
        </w:rPr>
        <w:t>( with</w:t>
      </w:r>
      <w:proofErr w:type="gramEnd"/>
      <w:r w:rsidRPr="00F36172">
        <w:rPr>
          <w:rFonts w:ascii="Times New Roman" w:hAnsi="Times New Roman" w:cs="Times New Roman"/>
          <w:sz w:val="24"/>
          <w:szCs w:val="24"/>
          <w:lang w:val="en-US" w:eastAsia="tr-TR"/>
        </w:rPr>
        <w:t xml:space="preserve"> </w:t>
      </w:r>
      <w:r w:rsidRPr="00F36172">
        <w:rPr>
          <w:rFonts w:ascii="Times New Roman" w:hAnsi="Times New Roman" w:cs="Times New Roman"/>
          <w:sz w:val="24"/>
          <w:szCs w:val="24"/>
          <w:lang w:val="en-US"/>
        </w:rPr>
        <w:t>ADILOV G.</w:t>
      </w:r>
      <w:r w:rsidRPr="00F36172">
        <w:rPr>
          <w:rFonts w:ascii="Times New Roman" w:hAnsi="Times New Roman" w:cs="Times New Roman"/>
          <w:sz w:val="24"/>
          <w:szCs w:val="24"/>
          <w:lang w:val="en-US" w:eastAsia="tr-TR"/>
        </w:rPr>
        <w:t>)</w:t>
      </w:r>
    </w:p>
    <w:p w:rsidR="008838D2" w:rsidRPr="00F36172" w:rsidRDefault="008838D2" w:rsidP="008838D2">
      <w:pPr>
        <w:pStyle w:val="ListeParagraf"/>
        <w:spacing w:after="0"/>
        <w:rPr>
          <w:rFonts w:ascii="Times New Roman" w:hAnsi="Times New Roman"/>
          <w:sz w:val="24"/>
          <w:szCs w:val="24"/>
        </w:rPr>
      </w:pPr>
    </w:p>
    <w:p w:rsidR="008838D2" w:rsidRPr="00F36172" w:rsidRDefault="00547DB5" w:rsidP="00FE0E0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38D2"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 “The Comparison of B-convex, B</w:t>
      </w:r>
      <w:r w:rsidR="008838D2" w:rsidRPr="00F3617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="008838D2" w:rsidRPr="00F36172">
        <w:rPr>
          <w:rFonts w:ascii="Times New Roman" w:hAnsi="Times New Roman" w:cs="Times New Roman"/>
          <w:sz w:val="24"/>
          <w:szCs w:val="24"/>
          <w:lang w:val="en-US"/>
        </w:rPr>
        <w:t>-convex and Convex Functions”, The 5th International Conference on Control and Optimization with Industrial Applications. 27-29 August 2015, Baku, Azerbaijan, p. 377.</w:t>
      </w:r>
      <w:r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F36172">
        <w:rPr>
          <w:rFonts w:ascii="Times New Roman" w:hAnsi="Times New Roman" w:cs="Times New Roman"/>
          <w:sz w:val="24"/>
          <w:szCs w:val="24"/>
          <w:lang w:val="en-US" w:eastAsia="tr-TR"/>
        </w:rPr>
        <w:t>( with</w:t>
      </w:r>
      <w:proofErr w:type="gramEnd"/>
      <w:r w:rsidRPr="00F36172">
        <w:rPr>
          <w:rFonts w:ascii="Times New Roman" w:hAnsi="Times New Roman" w:cs="Times New Roman"/>
          <w:sz w:val="24"/>
          <w:szCs w:val="24"/>
          <w:lang w:val="en-US" w:eastAsia="tr-TR"/>
        </w:rPr>
        <w:t xml:space="preserve"> </w:t>
      </w:r>
      <w:r w:rsidRPr="00F36172">
        <w:rPr>
          <w:rFonts w:ascii="Times New Roman" w:hAnsi="Times New Roman" w:cs="Times New Roman"/>
          <w:sz w:val="24"/>
          <w:szCs w:val="24"/>
          <w:lang w:val="en-US"/>
        </w:rPr>
        <w:t>ADILOV G.</w:t>
      </w:r>
      <w:r w:rsidRPr="00F36172">
        <w:rPr>
          <w:rFonts w:ascii="Times New Roman" w:hAnsi="Times New Roman" w:cs="Times New Roman"/>
          <w:sz w:val="24"/>
          <w:szCs w:val="24"/>
          <w:lang w:val="en-US" w:eastAsia="tr-TR"/>
        </w:rPr>
        <w:t>)</w:t>
      </w:r>
    </w:p>
    <w:p w:rsidR="008838D2" w:rsidRPr="00F36172" w:rsidRDefault="008838D2" w:rsidP="008838D2">
      <w:pPr>
        <w:pStyle w:val="ListeParagraf"/>
        <w:spacing w:after="0"/>
        <w:rPr>
          <w:rFonts w:ascii="Times New Roman" w:hAnsi="Times New Roman"/>
          <w:sz w:val="24"/>
          <w:szCs w:val="24"/>
        </w:rPr>
      </w:pPr>
    </w:p>
    <w:p w:rsidR="008838D2" w:rsidRPr="00F36172" w:rsidRDefault="00F17D73" w:rsidP="00FE0E0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38D2"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 “The Relation between B</w:t>
      </w:r>
      <w:r w:rsidR="008838D2" w:rsidRPr="00F3617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="008838D2"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-convex and Convex Functions”, 4th International Eurasian Conference on Mathematical Sciences and Applications. </w:t>
      </w:r>
      <w:proofErr w:type="gramStart"/>
      <w:r w:rsidR="008838D2" w:rsidRPr="00F36172">
        <w:rPr>
          <w:rFonts w:ascii="Times New Roman" w:hAnsi="Times New Roman" w:cs="Times New Roman"/>
          <w:sz w:val="24"/>
          <w:szCs w:val="24"/>
          <w:lang w:val="en-US"/>
        </w:rPr>
        <w:t>31 August-3 September 2015</w:t>
      </w:r>
      <w:proofErr w:type="gramEnd"/>
      <w:r w:rsidR="008838D2" w:rsidRPr="00F36172">
        <w:rPr>
          <w:rFonts w:ascii="Times New Roman" w:hAnsi="Times New Roman" w:cs="Times New Roman"/>
          <w:sz w:val="24"/>
          <w:szCs w:val="24"/>
          <w:lang w:val="en-US"/>
        </w:rPr>
        <w:t>, Athens, Greece, p. 64.</w:t>
      </w:r>
      <w:r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F36172">
        <w:rPr>
          <w:rFonts w:ascii="Times New Roman" w:hAnsi="Times New Roman" w:cs="Times New Roman"/>
          <w:sz w:val="24"/>
          <w:szCs w:val="24"/>
          <w:lang w:val="en-US" w:eastAsia="tr-TR"/>
        </w:rPr>
        <w:t>( with</w:t>
      </w:r>
      <w:proofErr w:type="gramEnd"/>
      <w:r w:rsidRPr="00F36172">
        <w:rPr>
          <w:rFonts w:ascii="Times New Roman" w:hAnsi="Times New Roman" w:cs="Times New Roman"/>
          <w:sz w:val="24"/>
          <w:szCs w:val="24"/>
          <w:lang w:val="en-US" w:eastAsia="tr-TR"/>
        </w:rPr>
        <w:t xml:space="preserve"> </w:t>
      </w:r>
      <w:r w:rsidRPr="00F36172">
        <w:rPr>
          <w:rFonts w:ascii="Times New Roman" w:hAnsi="Times New Roman" w:cs="Times New Roman"/>
          <w:sz w:val="24"/>
          <w:szCs w:val="24"/>
          <w:lang w:val="en-US"/>
        </w:rPr>
        <w:t>ADILOV G.</w:t>
      </w:r>
      <w:r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 and TINAZTEPE G.</w:t>
      </w:r>
      <w:r w:rsidRPr="00F36172">
        <w:rPr>
          <w:rFonts w:ascii="Times New Roman" w:hAnsi="Times New Roman" w:cs="Times New Roman"/>
          <w:sz w:val="24"/>
          <w:szCs w:val="24"/>
          <w:lang w:val="en-US" w:eastAsia="tr-TR"/>
        </w:rPr>
        <w:t>)</w:t>
      </w:r>
    </w:p>
    <w:p w:rsidR="008838D2" w:rsidRPr="00F36172" w:rsidRDefault="008838D2" w:rsidP="008838D2">
      <w:pPr>
        <w:pStyle w:val="ListeParagraf"/>
        <w:spacing w:after="0"/>
        <w:rPr>
          <w:rFonts w:ascii="Times New Roman" w:hAnsi="Times New Roman"/>
          <w:sz w:val="24"/>
          <w:szCs w:val="24"/>
        </w:rPr>
      </w:pPr>
    </w:p>
    <w:p w:rsidR="008838D2" w:rsidRPr="00F36172" w:rsidRDefault="00F17D73" w:rsidP="00FE0E0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38D2"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="008838D2" w:rsidRPr="00F36172">
        <w:rPr>
          <w:rFonts w:ascii="Times New Roman" w:hAnsi="Times New Roman" w:cs="Times New Roman"/>
          <w:sz w:val="24"/>
          <w:szCs w:val="24"/>
          <w:lang w:val="en-US" w:eastAsia="tr-TR"/>
        </w:rPr>
        <w:t>Comparing B</w:t>
      </w:r>
      <w:r w:rsidR="008838D2" w:rsidRPr="00F36172">
        <w:rPr>
          <w:rFonts w:ascii="Times New Roman" w:hAnsi="Times New Roman" w:cs="Times New Roman"/>
          <w:sz w:val="24"/>
          <w:szCs w:val="24"/>
          <w:vertAlign w:val="superscript"/>
          <w:lang w:val="en-US" w:eastAsia="tr-TR"/>
        </w:rPr>
        <w:t>-1</w:t>
      </w:r>
      <w:r w:rsidR="008838D2" w:rsidRPr="00F36172">
        <w:rPr>
          <w:rFonts w:ascii="Times New Roman" w:hAnsi="Times New Roman" w:cs="Times New Roman"/>
          <w:sz w:val="24"/>
          <w:szCs w:val="24"/>
          <w:lang w:val="en-US" w:eastAsia="tr-TR"/>
        </w:rPr>
        <w:t>-convexity with Tropical Convexity”, International Conference on Advancements in Mathematical Sciences. 5-7 November 2015, Antalya, Turkey, p. 229.</w:t>
      </w:r>
      <w:r w:rsidRPr="00F36172">
        <w:rPr>
          <w:rFonts w:ascii="Times New Roman" w:hAnsi="Times New Roman" w:cs="Times New Roman"/>
          <w:sz w:val="24"/>
          <w:szCs w:val="24"/>
          <w:lang w:val="en-US" w:eastAsia="tr-TR"/>
        </w:rPr>
        <w:t xml:space="preserve"> </w:t>
      </w:r>
      <w:proofErr w:type="gramStart"/>
      <w:r w:rsidRPr="00F36172">
        <w:rPr>
          <w:rFonts w:ascii="Times New Roman" w:hAnsi="Times New Roman" w:cs="Times New Roman"/>
          <w:sz w:val="24"/>
          <w:szCs w:val="24"/>
          <w:lang w:val="en-US" w:eastAsia="tr-TR"/>
        </w:rPr>
        <w:t>( with</w:t>
      </w:r>
      <w:proofErr w:type="gramEnd"/>
      <w:r w:rsidRPr="00F36172">
        <w:rPr>
          <w:rFonts w:ascii="Times New Roman" w:hAnsi="Times New Roman" w:cs="Times New Roman"/>
          <w:sz w:val="24"/>
          <w:szCs w:val="24"/>
          <w:lang w:val="en-US" w:eastAsia="tr-TR"/>
        </w:rPr>
        <w:t xml:space="preserve"> </w:t>
      </w:r>
      <w:r w:rsidRPr="00F36172">
        <w:rPr>
          <w:rFonts w:ascii="Times New Roman" w:hAnsi="Times New Roman" w:cs="Times New Roman"/>
          <w:sz w:val="24"/>
          <w:szCs w:val="24"/>
          <w:lang w:val="en-US"/>
        </w:rPr>
        <w:t>ADILOV G.</w:t>
      </w:r>
      <w:r w:rsidRPr="00F36172">
        <w:rPr>
          <w:rFonts w:ascii="Times New Roman" w:hAnsi="Times New Roman" w:cs="Times New Roman"/>
          <w:sz w:val="24"/>
          <w:szCs w:val="24"/>
          <w:lang w:val="en-US" w:eastAsia="tr-TR"/>
        </w:rPr>
        <w:t>)</w:t>
      </w:r>
    </w:p>
    <w:p w:rsidR="008838D2" w:rsidRPr="00F36172" w:rsidRDefault="008838D2" w:rsidP="003D54C2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E0779" w:rsidRPr="00F36172" w:rsidRDefault="00E84A2E" w:rsidP="003D54C2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361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Teaching Activities: </w:t>
      </w:r>
    </w:p>
    <w:p w:rsidR="00E84A2E" w:rsidRPr="00F36172" w:rsidRDefault="00E84A2E" w:rsidP="003D54C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6172">
        <w:rPr>
          <w:rFonts w:ascii="Times New Roman" w:hAnsi="Times New Roman" w:cs="Times New Roman"/>
          <w:sz w:val="24"/>
          <w:szCs w:val="24"/>
          <w:lang w:val="en-US"/>
        </w:rPr>
        <w:t>2015-2016 Fall</w:t>
      </w:r>
      <w:r w:rsidR="009C5498" w:rsidRPr="00F3617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C5498" w:rsidRPr="00F3617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C5498" w:rsidRPr="00F3617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17267" w:rsidRPr="00F36172">
        <w:rPr>
          <w:rFonts w:ascii="Times New Roman" w:hAnsi="Times New Roman" w:cs="Times New Roman"/>
          <w:sz w:val="24"/>
          <w:szCs w:val="24"/>
          <w:lang w:val="en-US"/>
        </w:rPr>
        <w:t>Complex Analysis</w:t>
      </w:r>
      <w:r w:rsidR="007E3D5C"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</w:p>
    <w:p w:rsidR="00E84A2E" w:rsidRPr="00F36172" w:rsidRDefault="00E84A2E" w:rsidP="003D54C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6172">
        <w:rPr>
          <w:rFonts w:ascii="Times New Roman" w:hAnsi="Times New Roman" w:cs="Times New Roman"/>
          <w:sz w:val="24"/>
          <w:szCs w:val="24"/>
          <w:lang w:val="en-US"/>
        </w:rPr>
        <w:t>2014-2015 Spring</w:t>
      </w:r>
      <w:r w:rsidR="00C64383" w:rsidRPr="00F3617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64383" w:rsidRPr="00F3617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54B41" w:rsidRPr="00F36172">
        <w:rPr>
          <w:rFonts w:ascii="Times New Roman" w:hAnsi="Times New Roman" w:cs="Times New Roman"/>
          <w:sz w:val="24"/>
          <w:szCs w:val="24"/>
          <w:lang w:val="en-US"/>
        </w:rPr>
        <w:tab/>
        <w:t>Analysis IV</w:t>
      </w:r>
    </w:p>
    <w:p w:rsidR="00E84A2E" w:rsidRPr="00F36172" w:rsidRDefault="00E84A2E" w:rsidP="003D54C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6172">
        <w:rPr>
          <w:rFonts w:ascii="Times New Roman" w:hAnsi="Times New Roman" w:cs="Times New Roman"/>
          <w:sz w:val="24"/>
          <w:szCs w:val="24"/>
          <w:lang w:val="en-US"/>
        </w:rPr>
        <w:t>2014-2015 Fall</w:t>
      </w:r>
      <w:r w:rsidR="00C64383" w:rsidRPr="00F3617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64383" w:rsidRPr="00F3617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64383" w:rsidRPr="00F3617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54B41" w:rsidRPr="00F36172">
        <w:rPr>
          <w:rFonts w:ascii="Times New Roman" w:hAnsi="Times New Roman" w:cs="Times New Roman"/>
          <w:sz w:val="24"/>
          <w:szCs w:val="24"/>
          <w:lang w:val="en-US"/>
        </w:rPr>
        <w:t>Analysis III</w:t>
      </w:r>
      <w:r w:rsidR="00EE6FFF" w:rsidRPr="00F36172">
        <w:rPr>
          <w:rFonts w:ascii="Times New Roman" w:hAnsi="Times New Roman" w:cs="Times New Roman"/>
          <w:sz w:val="24"/>
          <w:szCs w:val="24"/>
          <w:lang w:val="en-US"/>
        </w:rPr>
        <w:t>, Numerical Analysis</w:t>
      </w:r>
    </w:p>
    <w:p w:rsidR="00E84A2E" w:rsidRPr="00F36172" w:rsidRDefault="00E84A2E" w:rsidP="003D54C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6172">
        <w:rPr>
          <w:rFonts w:ascii="Times New Roman" w:hAnsi="Times New Roman" w:cs="Times New Roman"/>
          <w:sz w:val="24"/>
          <w:szCs w:val="24"/>
          <w:lang w:val="en-US"/>
        </w:rPr>
        <w:t>2013-2014 Spring</w:t>
      </w:r>
      <w:r w:rsidR="00C64383" w:rsidRPr="00F3617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64383" w:rsidRPr="00F3617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54B41" w:rsidRPr="00F36172">
        <w:rPr>
          <w:rFonts w:ascii="Times New Roman" w:hAnsi="Times New Roman" w:cs="Times New Roman"/>
          <w:sz w:val="24"/>
          <w:szCs w:val="24"/>
          <w:lang w:val="en-US"/>
        </w:rPr>
        <w:tab/>
        <w:t>Analysis II</w:t>
      </w:r>
    </w:p>
    <w:p w:rsidR="00E84A2E" w:rsidRPr="00F36172" w:rsidRDefault="00E84A2E" w:rsidP="003D54C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6172">
        <w:rPr>
          <w:rFonts w:ascii="Times New Roman" w:hAnsi="Times New Roman" w:cs="Times New Roman"/>
          <w:sz w:val="24"/>
          <w:szCs w:val="24"/>
          <w:lang w:val="en-US"/>
        </w:rPr>
        <w:t>2013-2014 Fall</w:t>
      </w:r>
      <w:r w:rsidR="00C64383" w:rsidRPr="00F3617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64383" w:rsidRPr="00F3617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64383" w:rsidRPr="00F3617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54B41" w:rsidRPr="00F36172">
        <w:rPr>
          <w:rFonts w:ascii="Times New Roman" w:hAnsi="Times New Roman" w:cs="Times New Roman"/>
          <w:sz w:val="24"/>
          <w:szCs w:val="24"/>
          <w:lang w:val="en-US"/>
        </w:rPr>
        <w:t>Analysis I</w:t>
      </w:r>
      <w:r w:rsidR="00954B41" w:rsidRPr="00F36172">
        <w:rPr>
          <w:rFonts w:ascii="Times New Roman" w:hAnsi="Times New Roman" w:cs="Times New Roman"/>
          <w:sz w:val="24"/>
          <w:szCs w:val="24"/>
          <w:lang w:val="en-US"/>
        </w:rPr>
        <w:t>, Numerical Analysis</w:t>
      </w:r>
    </w:p>
    <w:p w:rsidR="00E84A2E" w:rsidRPr="00F36172" w:rsidRDefault="00E84A2E" w:rsidP="003D54C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6172">
        <w:rPr>
          <w:rFonts w:ascii="Times New Roman" w:hAnsi="Times New Roman" w:cs="Times New Roman"/>
          <w:sz w:val="24"/>
          <w:szCs w:val="24"/>
          <w:lang w:val="en-US"/>
        </w:rPr>
        <w:t>2012-2013 Spring</w:t>
      </w:r>
      <w:r w:rsidR="00C64383" w:rsidRPr="00F3617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64383" w:rsidRPr="00F3617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90579" w:rsidRPr="00F3617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76023" w:rsidRPr="00F36172">
        <w:rPr>
          <w:rFonts w:ascii="Times New Roman" w:hAnsi="Times New Roman" w:cs="Times New Roman"/>
          <w:sz w:val="24"/>
          <w:szCs w:val="24"/>
          <w:lang w:val="en-US"/>
        </w:rPr>
        <w:t>Analytic Geometry</w:t>
      </w:r>
      <w:r w:rsidR="00B90579"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 II</w:t>
      </w:r>
    </w:p>
    <w:p w:rsidR="00E84A2E" w:rsidRPr="00F36172" w:rsidRDefault="00106861" w:rsidP="003D54C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6172">
        <w:rPr>
          <w:rFonts w:ascii="Times New Roman" w:hAnsi="Times New Roman" w:cs="Times New Roman"/>
          <w:sz w:val="24"/>
          <w:szCs w:val="24"/>
          <w:lang w:val="en-US"/>
        </w:rPr>
        <w:t>2012-2013 Fall</w:t>
      </w:r>
      <w:r w:rsidR="003D32A3" w:rsidRPr="00F3617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D32A3" w:rsidRPr="00F3617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D32A3" w:rsidRPr="00F3617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90579" w:rsidRPr="00F36172">
        <w:rPr>
          <w:rFonts w:ascii="Times New Roman" w:hAnsi="Times New Roman" w:cs="Times New Roman"/>
          <w:sz w:val="24"/>
          <w:szCs w:val="24"/>
          <w:lang w:val="en-US"/>
        </w:rPr>
        <w:t>Analytic Geometry</w:t>
      </w:r>
      <w:r w:rsidR="00B90579"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 I, </w:t>
      </w:r>
      <w:r w:rsidR="00B90579" w:rsidRPr="00F36172">
        <w:rPr>
          <w:rFonts w:ascii="Times New Roman" w:hAnsi="Times New Roman" w:cs="Times New Roman"/>
          <w:sz w:val="24"/>
          <w:szCs w:val="24"/>
          <w:lang w:val="en-US"/>
        </w:rPr>
        <w:t>Numerical Analysis</w:t>
      </w:r>
    </w:p>
    <w:p w:rsidR="00106861" w:rsidRPr="00F36172" w:rsidRDefault="00106861" w:rsidP="003D54C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6172">
        <w:rPr>
          <w:rFonts w:ascii="Times New Roman" w:hAnsi="Times New Roman" w:cs="Times New Roman"/>
          <w:sz w:val="24"/>
          <w:szCs w:val="24"/>
          <w:lang w:val="en-US"/>
        </w:rPr>
        <w:t>2011-2012 Spring</w:t>
      </w:r>
      <w:r w:rsidR="003D32A3" w:rsidRPr="00F3617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D32A3" w:rsidRPr="00F3617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50A38" w:rsidRPr="00F3617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50A38" w:rsidRPr="00F36172">
        <w:rPr>
          <w:rFonts w:ascii="Times New Roman" w:hAnsi="Times New Roman" w:cs="Times New Roman"/>
          <w:sz w:val="24"/>
          <w:szCs w:val="24"/>
          <w:lang w:val="en-US"/>
        </w:rPr>
        <w:t>Analytic Geometry II</w:t>
      </w:r>
    </w:p>
    <w:p w:rsidR="00106861" w:rsidRPr="00F36172" w:rsidRDefault="00106861" w:rsidP="003D54C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6172">
        <w:rPr>
          <w:rFonts w:ascii="Times New Roman" w:hAnsi="Times New Roman" w:cs="Times New Roman"/>
          <w:sz w:val="24"/>
          <w:szCs w:val="24"/>
          <w:lang w:val="en-US"/>
        </w:rPr>
        <w:t>2011-2012 Fall</w:t>
      </w:r>
      <w:r w:rsidR="003D32A3" w:rsidRPr="00F3617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D32A3" w:rsidRPr="00F3617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D32A3" w:rsidRPr="00F3617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50A38" w:rsidRPr="00F36172">
        <w:rPr>
          <w:rFonts w:ascii="Times New Roman" w:hAnsi="Times New Roman" w:cs="Times New Roman"/>
          <w:sz w:val="24"/>
          <w:szCs w:val="24"/>
          <w:lang w:val="en-US"/>
        </w:rPr>
        <w:t>Analytic Geometry I</w:t>
      </w:r>
      <w:r w:rsidR="00C50A38" w:rsidRPr="00F36172">
        <w:rPr>
          <w:rFonts w:ascii="Times New Roman" w:hAnsi="Times New Roman" w:cs="Times New Roman"/>
          <w:sz w:val="24"/>
          <w:szCs w:val="24"/>
          <w:lang w:val="en-US"/>
        </w:rPr>
        <w:t>, Linear Algebra I</w:t>
      </w:r>
    </w:p>
    <w:p w:rsidR="00106861" w:rsidRPr="00F36172" w:rsidRDefault="00106861" w:rsidP="003D54C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6172">
        <w:rPr>
          <w:rFonts w:ascii="Times New Roman" w:hAnsi="Times New Roman" w:cs="Times New Roman"/>
          <w:sz w:val="24"/>
          <w:szCs w:val="24"/>
          <w:lang w:val="en-US"/>
        </w:rPr>
        <w:t>2010-2011 Spring</w:t>
      </w:r>
      <w:r w:rsidR="003D32A3" w:rsidRPr="00F3617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D32A3" w:rsidRPr="00F3617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B3DE2" w:rsidRPr="00F3617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B3DE2" w:rsidRPr="00F36172">
        <w:rPr>
          <w:rFonts w:ascii="Times New Roman" w:hAnsi="Times New Roman" w:cs="Times New Roman"/>
          <w:sz w:val="24"/>
          <w:szCs w:val="24"/>
          <w:lang w:val="en-US"/>
        </w:rPr>
        <w:t>Analytic Geometry I</w:t>
      </w:r>
      <w:r w:rsidR="00AB3DE2" w:rsidRPr="00F3617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B3DE2" w:rsidRPr="00F36172">
        <w:rPr>
          <w:rFonts w:ascii="Times New Roman" w:hAnsi="Times New Roman" w:cs="Times New Roman"/>
          <w:sz w:val="24"/>
          <w:szCs w:val="24"/>
          <w:lang w:val="en-US"/>
        </w:rPr>
        <w:t>, Linear Algebra I</w:t>
      </w:r>
      <w:r w:rsidR="00AB3DE2" w:rsidRPr="00F36172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106861" w:rsidRPr="00F36172" w:rsidRDefault="00106861" w:rsidP="003D54C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6172">
        <w:rPr>
          <w:rFonts w:ascii="Times New Roman" w:hAnsi="Times New Roman" w:cs="Times New Roman"/>
          <w:sz w:val="24"/>
          <w:szCs w:val="24"/>
          <w:lang w:val="en-US"/>
        </w:rPr>
        <w:t>2010-2011 Fall</w:t>
      </w:r>
      <w:r w:rsidR="005D011F" w:rsidRPr="00F3617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D011F" w:rsidRPr="00F3617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D011F" w:rsidRPr="00F3617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B3DE2" w:rsidRPr="00F36172">
        <w:rPr>
          <w:rFonts w:ascii="Times New Roman" w:hAnsi="Times New Roman" w:cs="Times New Roman"/>
          <w:sz w:val="24"/>
          <w:szCs w:val="24"/>
          <w:lang w:val="en-US"/>
        </w:rPr>
        <w:t>Analy</w:t>
      </w:r>
      <w:r w:rsidR="00AB3DE2"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sis </w:t>
      </w:r>
      <w:r w:rsidR="00AB3DE2" w:rsidRPr="00F36172">
        <w:rPr>
          <w:rFonts w:ascii="Times New Roman" w:hAnsi="Times New Roman" w:cs="Times New Roman"/>
          <w:sz w:val="24"/>
          <w:szCs w:val="24"/>
          <w:lang w:val="en-US"/>
        </w:rPr>
        <w:t>I, Linear Algebra I</w:t>
      </w:r>
    </w:p>
    <w:p w:rsidR="00106861" w:rsidRPr="00F36172" w:rsidRDefault="00106861" w:rsidP="003D54C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6172">
        <w:rPr>
          <w:rFonts w:ascii="Times New Roman" w:hAnsi="Times New Roman" w:cs="Times New Roman"/>
          <w:sz w:val="24"/>
          <w:szCs w:val="24"/>
          <w:lang w:val="en-US"/>
        </w:rPr>
        <w:t>2009-2010 Spring</w:t>
      </w:r>
      <w:r w:rsidR="009C5498"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5498" w:rsidRPr="00F3617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C5498" w:rsidRPr="00F3617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B7C2E" w:rsidRPr="00F36172">
        <w:rPr>
          <w:rFonts w:ascii="Times New Roman" w:hAnsi="Times New Roman" w:cs="Times New Roman"/>
          <w:sz w:val="24"/>
          <w:szCs w:val="24"/>
          <w:lang w:val="en-US"/>
        </w:rPr>
        <w:tab/>
        <w:t>Analysis II</w:t>
      </w:r>
      <w:bookmarkStart w:id="0" w:name="_GoBack"/>
      <w:bookmarkEnd w:id="0"/>
    </w:p>
    <w:p w:rsidR="00ED66A9" w:rsidRPr="00F36172" w:rsidRDefault="003C5FA7" w:rsidP="003D54C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6172">
        <w:rPr>
          <w:rFonts w:ascii="Times New Roman" w:hAnsi="Times New Roman" w:cs="Times New Roman"/>
          <w:b/>
          <w:sz w:val="24"/>
          <w:szCs w:val="24"/>
          <w:lang w:val="en-US"/>
        </w:rPr>
        <w:t>Other Activities:</w:t>
      </w:r>
      <w:r w:rsidR="00593321"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5C97"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Daughter of the most </w:t>
      </w:r>
      <w:r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wonderful </w:t>
      </w:r>
      <w:r w:rsidR="00C15C97" w:rsidRPr="00F36172">
        <w:rPr>
          <w:rFonts w:ascii="Times New Roman" w:hAnsi="Times New Roman" w:cs="Times New Roman"/>
          <w:sz w:val="24"/>
          <w:szCs w:val="24"/>
          <w:lang w:val="en-US"/>
        </w:rPr>
        <w:t>parents</w:t>
      </w:r>
      <w:r w:rsidR="007F77B4"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 since 1986</w:t>
      </w:r>
      <w:r w:rsidR="004E5C3F" w:rsidRPr="00F3617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53D71"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D3EF0" w:rsidRPr="00F36172" w:rsidRDefault="00ED66A9" w:rsidP="00ED66A9">
      <w:pPr>
        <w:ind w:left="708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gramStart"/>
      <w:r w:rsidR="003C5FA7"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Big sister of </w:t>
      </w:r>
      <w:r w:rsidR="00A8211D" w:rsidRPr="00F3617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74EC5"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1FE4" w:rsidRPr="00F36172">
        <w:rPr>
          <w:rFonts w:ascii="Times New Roman" w:hAnsi="Times New Roman" w:cs="Times New Roman"/>
          <w:sz w:val="24"/>
          <w:szCs w:val="24"/>
          <w:lang w:val="en-US"/>
        </w:rPr>
        <w:t>most handsome brother</w:t>
      </w:r>
      <w:r w:rsidR="00A66F70"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4EC5"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in the universe </w:t>
      </w:r>
      <w:r w:rsidRPr="00F36172">
        <w:rPr>
          <w:rFonts w:ascii="Times New Roman" w:hAnsi="Times New Roman" w:cs="Times New Roman"/>
          <w:sz w:val="24"/>
          <w:szCs w:val="24"/>
          <w:lang w:val="en-US"/>
        </w:rPr>
        <w:t>since 1989</w:t>
      </w:r>
      <w:r w:rsidR="000D3EF0" w:rsidRPr="00F36172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0D3EF0" w:rsidRPr="00F36172" w:rsidRDefault="000D3EF0" w:rsidP="000D3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61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6172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</w:t>
      </w:r>
      <w:r w:rsidR="00ED66A9"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Chain-reader since </w:t>
      </w:r>
      <w:r w:rsidR="00C97A2E" w:rsidRPr="00F36172">
        <w:rPr>
          <w:rFonts w:ascii="Times New Roman" w:hAnsi="Times New Roman" w:cs="Times New Roman"/>
          <w:sz w:val="24"/>
          <w:szCs w:val="24"/>
          <w:lang w:val="en-US"/>
        </w:rPr>
        <w:t>1993</w:t>
      </w:r>
      <w:r w:rsidRPr="00F36172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474EC5" w:rsidRPr="00F36172" w:rsidRDefault="004E5C3F" w:rsidP="003D54C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61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6172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</w:t>
      </w:r>
      <w:r w:rsidR="00C15C97"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D66A9"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036F97" w:rsidRPr="00F36172">
        <w:rPr>
          <w:rFonts w:ascii="Times New Roman" w:hAnsi="Times New Roman" w:cs="Times New Roman"/>
          <w:sz w:val="24"/>
          <w:szCs w:val="24"/>
          <w:lang w:val="en-US"/>
        </w:rPr>
        <w:t>Visiting</w:t>
      </w:r>
      <w:r w:rsidR="00C97A2E"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4D7F" w:rsidRPr="00F36172">
        <w:rPr>
          <w:rFonts w:ascii="Times New Roman" w:hAnsi="Times New Roman" w:cs="Times New Roman"/>
          <w:sz w:val="24"/>
          <w:szCs w:val="24"/>
          <w:lang w:val="en-US"/>
        </w:rPr>
        <w:t>historical</w:t>
      </w:r>
      <w:r w:rsidR="00036F97"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 places in the</w:t>
      </w:r>
      <w:r w:rsidR="00C97A2E"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 world</w:t>
      </w:r>
      <w:r w:rsidR="00474EC5"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 lover.</w:t>
      </w:r>
      <w:proofErr w:type="gramEnd"/>
      <w:r w:rsidR="00474EC5" w:rsidRPr="00F361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474EC5" w:rsidRPr="00F36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9775B"/>
    <w:multiLevelType w:val="hybridMultilevel"/>
    <w:tmpl w:val="D76C0264"/>
    <w:lvl w:ilvl="0" w:tplc="6C849EE2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/>
      </w:rPr>
    </w:lvl>
    <w:lvl w:ilvl="1" w:tplc="041F0003">
      <w:start w:val="1"/>
      <w:numFmt w:val="bullet"/>
      <w:lvlText w:val="o"/>
      <w:lvlJc w:val="left"/>
      <w:pPr>
        <w:tabs>
          <w:tab w:val="num" w:pos="1197"/>
        </w:tabs>
        <w:ind w:left="119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917"/>
        </w:tabs>
        <w:ind w:left="191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637"/>
        </w:tabs>
        <w:ind w:left="263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357"/>
        </w:tabs>
        <w:ind w:left="335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077"/>
        </w:tabs>
        <w:ind w:left="407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797"/>
        </w:tabs>
        <w:ind w:left="479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517"/>
        </w:tabs>
        <w:ind w:left="551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237"/>
        </w:tabs>
        <w:ind w:left="62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0C9"/>
    <w:rsid w:val="00000371"/>
    <w:rsid w:val="00000F82"/>
    <w:rsid w:val="00003F19"/>
    <w:rsid w:val="0000689F"/>
    <w:rsid w:val="00011BE3"/>
    <w:rsid w:val="00012388"/>
    <w:rsid w:val="00014749"/>
    <w:rsid w:val="000151A4"/>
    <w:rsid w:val="000219F8"/>
    <w:rsid w:val="00034056"/>
    <w:rsid w:val="00036F97"/>
    <w:rsid w:val="000406F7"/>
    <w:rsid w:val="00043E90"/>
    <w:rsid w:val="00044ED6"/>
    <w:rsid w:val="00050933"/>
    <w:rsid w:val="000515D2"/>
    <w:rsid w:val="000608EF"/>
    <w:rsid w:val="00065220"/>
    <w:rsid w:val="00067885"/>
    <w:rsid w:val="00071D3E"/>
    <w:rsid w:val="00073F3E"/>
    <w:rsid w:val="000776E1"/>
    <w:rsid w:val="00082283"/>
    <w:rsid w:val="000862F9"/>
    <w:rsid w:val="000A1E7B"/>
    <w:rsid w:val="000A1F7E"/>
    <w:rsid w:val="000A304A"/>
    <w:rsid w:val="000A30A9"/>
    <w:rsid w:val="000A4093"/>
    <w:rsid w:val="000A7169"/>
    <w:rsid w:val="000B0AB3"/>
    <w:rsid w:val="000B6E58"/>
    <w:rsid w:val="000B7873"/>
    <w:rsid w:val="000B7C2E"/>
    <w:rsid w:val="000C04A9"/>
    <w:rsid w:val="000C1396"/>
    <w:rsid w:val="000C3574"/>
    <w:rsid w:val="000C4358"/>
    <w:rsid w:val="000D0D01"/>
    <w:rsid w:val="000D3EF0"/>
    <w:rsid w:val="000D5B9D"/>
    <w:rsid w:val="000E0063"/>
    <w:rsid w:val="000E02A5"/>
    <w:rsid w:val="000E322F"/>
    <w:rsid w:val="000E78D2"/>
    <w:rsid w:val="000F2A98"/>
    <w:rsid w:val="000F312C"/>
    <w:rsid w:val="000F6C85"/>
    <w:rsid w:val="00100102"/>
    <w:rsid w:val="00100E31"/>
    <w:rsid w:val="001031C1"/>
    <w:rsid w:val="00106861"/>
    <w:rsid w:val="00117267"/>
    <w:rsid w:val="0011782D"/>
    <w:rsid w:val="00124340"/>
    <w:rsid w:val="00124FCD"/>
    <w:rsid w:val="00127E7E"/>
    <w:rsid w:val="00132B24"/>
    <w:rsid w:val="001413D7"/>
    <w:rsid w:val="00141B0E"/>
    <w:rsid w:val="00144303"/>
    <w:rsid w:val="00144D12"/>
    <w:rsid w:val="00144DA5"/>
    <w:rsid w:val="0015045B"/>
    <w:rsid w:val="00151E29"/>
    <w:rsid w:val="00152AF8"/>
    <w:rsid w:val="00161FE5"/>
    <w:rsid w:val="00167AA8"/>
    <w:rsid w:val="00167DEE"/>
    <w:rsid w:val="00173A97"/>
    <w:rsid w:val="0018689D"/>
    <w:rsid w:val="00190803"/>
    <w:rsid w:val="00193B3E"/>
    <w:rsid w:val="00195556"/>
    <w:rsid w:val="00195AB0"/>
    <w:rsid w:val="00196EB7"/>
    <w:rsid w:val="001A0F9E"/>
    <w:rsid w:val="001A3249"/>
    <w:rsid w:val="001A528D"/>
    <w:rsid w:val="001B0287"/>
    <w:rsid w:val="001B2C69"/>
    <w:rsid w:val="001B2EB5"/>
    <w:rsid w:val="001B3A6E"/>
    <w:rsid w:val="001C5C82"/>
    <w:rsid w:val="001D18DA"/>
    <w:rsid w:val="001D1A18"/>
    <w:rsid w:val="001D48BC"/>
    <w:rsid w:val="001D6E13"/>
    <w:rsid w:val="001E06B6"/>
    <w:rsid w:val="001E2A7A"/>
    <w:rsid w:val="001E3555"/>
    <w:rsid w:val="001F392C"/>
    <w:rsid w:val="001F5038"/>
    <w:rsid w:val="00205574"/>
    <w:rsid w:val="00212AB0"/>
    <w:rsid w:val="00217FA9"/>
    <w:rsid w:val="002204BC"/>
    <w:rsid w:val="00221251"/>
    <w:rsid w:val="0022537E"/>
    <w:rsid w:val="00234A9F"/>
    <w:rsid w:val="002414E5"/>
    <w:rsid w:val="00244D14"/>
    <w:rsid w:val="002536DC"/>
    <w:rsid w:val="00254F2C"/>
    <w:rsid w:val="00274066"/>
    <w:rsid w:val="00276023"/>
    <w:rsid w:val="00276B35"/>
    <w:rsid w:val="00276DE3"/>
    <w:rsid w:val="0028250A"/>
    <w:rsid w:val="00290AC8"/>
    <w:rsid w:val="00290B4C"/>
    <w:rsid w:val="00291ED2"/>
    <w:rsid w:val="00293100"/>
    <w:rsid w:val="002A0EE4"/>
    <w:rsid w:val="002A413A"/>
    <w:rsid w:val="002A5347"/>
    <w:rsid w:val="002A64A8"/>
    <w:rsid w:val="002A740B"/>
    <w:rsid w:val="002B3555"/>
    <w:rsid w:val="002B43BA"/>
    <w:rsid w:val="002B4EF4"/>
    <w:rsid w:val="002C5FF0"/>
    <w:rsid w:val="002C7CD5"/>
    <w:rsid w:val="002D14B5"/>
    <w:rsid w:val="002D23A7"/>
    <w:rsid w:val="002E36A4"/>
    <w:rsid w:val="002E434A"/>
    <w:rsid w:val="002E54F3"/>
    <w:rsid w:val="002E6201"/>
    <w:rsid w:val="002F1109"/>
    <w:rsid w:val="002F1916"/>
    <w:rsid w:val="002F474A"/>
    <w:rsid w:val="002F48DD"/>
    <w:rsid w:val="002F73CF"/>
    <w:rsid w:val="002F745F"/>
    <w:rsid w:val="002F7C0B"/>
    <w:rsid w:val="0030011E"/>
    <w:rsid w:val="00300773"/>
    <w:rsid w:val="00303881"/>
    <w:rsid w:val="00321060"/>
    <w:rsid w:val="00332638"/>
    <w:rsid w:val="0033329F"/>
    <w:rsid w:val="00341D7F"/>
    <w:rsid w:val="003446E1"/>
    <w:rsid w:val="00347532"/>
    <w:rsid w:val="00347F43"/>
    <w:rsid w:val="00350337"/>
    <w:rsid w:val="00356694"/>
    <w:rsid w:val="00372314"/>
    <w:rsid w:val="00372D9C"/>
    <w:rsid w:val="00373036"/>
    <w:rsid w:val="00373539"/>
    <w:rsid w:val="0037411E"/>
    <w:rsid w:val="00375C34"/>
    <w:rsid w:val="00375FEF"/>
    <w:rsid w:val="00380554"/>
    <w:rsid w:val="003844E7"/>
    <w:rsid w:val="003846B2"/>
    <w:rsid w:val="003849D7"/>
    <w:rsid w:val="00385F2A"/>
    <w:rsid w:val="00391A5C"/>
    <w:rsid w:val="00391F5D"/>
    <w:rsid w:val="00392438"/>
    <w:rsid w:val="003927FA"/>
    <w:rsid w:val="00393163"/>
    <w:rsid w:val="00394474"/>
    <w:rsid w:val="00395826"/>
    <w:rsid w:val="003A20EE"/>
    <w:rsid w:val="003A5B5B"/>
    <w:rsid w:val="003B790B"/>
    <w:rsid w:val="003C2933"/>
    <w:rsid w:val="003C4DF2"/>
    <w:rsid w:val="003C5FA7"/>
    <w:rsid w:val="003D32A3"/>
    <w:rsid w:val="003D54C2"/>
    <w:rsid w:val="003E49D6"/>
    <w:rsid w:val="003E778D"/>
    <w:rsid w:val="003F09EA"/>
    <w:rsid w:val="003F1CA6"/>
    <w:rsid w:val="003F4F8A"/>
    <w:rsid w:val="004064D0"/>
    <w:rsid w:val="00414478"/>
    <w:rsid w:val="0041656A"/>
    <w:rsid w:val="0042386F"/>
    <w:rsid w:val="004244D7"/>
    <w:rsid w:val="00427105"/>
    <w:rsid w:val="004320FC"/>
    <w:rsid w:val="00433289"/>
    <w:rsid w:val="00436CF9"/>
    <w:rsid w:val="004422BF"/>
    <w:rsid w:val="00447F2C"/>
    <w:rsid w:val="004565FF"/>
    <w:rsid w:val="00462A48"/>
    <w:rsid w:val="00462A86"/>
    <w:rsid w:val="004742D3"/>
    <w:rsid w:val="00474EC5"/>
    <w:rsid w:val="00481609"/>
    <w:rsid w:val="00493C0D"/>
    <w:rsid w:val="00494A89"/>
    <w:rsid w:val="004A3217"/>
    <w:rsid w:val="004C74CF"/>
    <w:rsid w:val="004C7719"/>
    <w:rsid w:val="004E1FE4"/>
    <w:rsid w:val="004E22BB"/>
    <w:rsid w:val="004E28ED"/>
    <w:rsid w:val="004E5C3F"/>
    <w:rsid w:val="004E6484"/>
    <w:rsid w:val="004E7204"/>
    <w:rsid w:val="004F272C"/>
    <w:rsid w:val="005010D2"/>
    <w:rsid w:val="0050275B"/>
    <w:rsid w:val="005029E9"/>
    <w:rsid w:val="005104E4"/>
    <w:rsid w:val="005112CA"/>
    <w:rsid w:val="005119D4"/>
    <w:rsid w:val="0051215C"/>
    <w:rsid w:val="00513CE0"/>
    <w:rsid w:val="00523A59"/>
    <w:rsid w:val="00524D13"/>
    <w:rsid w:val="0053273F"/>
    <w:rsid w:val="00547DB5"/>
    <w:rsid w:val="005556E0"/>
    <w:rsid w:val="00555D9D"/>
    <w:rsid w:val="00557D21"/>
    <w:rsid w:val="0056153E"/>
    <w:rsid w:val="005641CE"/>
    <w:rsid w:val="00566588"/>
    <w:rsid w:val="00567C06"/>
    <w:rsid w:val="005774C4"/>
    <w:rsid w:val="00590DCF"/>
    <w:rsid w:val="005914D6"/>
    <w:rsid w:val="00593321"/>
    <w:rsid w:val="00593D31"/>
    <w:rsid w:val="0059410C"/>
    <w:rsid w:val="0059467F"/>
    <w:rsid w:val="005A297F"/>
    <w:rsid w:val="005A4ADC"/>
    <w:rsid w:val="005A5762"/>
    <w:rsid w:val="005A6FB8"/>
    <w:rsid w:val="005B0048"/>
    <w:rsid w:val="005B08D2"/>
    <w:rsid w:val="005B4ABE"/>
    <w:rsid w:val="005C13C3"/>
    <w:rsid w:val="005C1458"/>
    <w:rsid w:val="005D00B1"/>
    <w:rsid w:val="005D011F"/>
    <w:rsid w:val="005D18DA"/>
    <w:rsid w:val="005D2F3F"/>
    <w:rsid w:val="005E0779"/>
    <w:rsid w:val="005E0EF5"/>
    <w:rsid w:val="005E7D17"/>
    <w:rsid w:val="005F032F"/>
    <w:rsid w:val="005F0736"/>
    <w:rsid w:val="005F084B"/>
    <w:rsid w:val="005F1078"/>
    <w:rsid w:val="005F70A6"/>
    <w:rsid w:val="0060172E"/>
    <w:rsid w:val="006104AF"/>
    <w:rsid w:val="00612AD9"/>
    <w:rsid w:val="0062623E"/>
    <w:rsid w:val="006276C7"/>
    <w:rsid w:val="00631F5D"/>
    <w:rsid w:val="00632C7F"/>
    <w:rsid w:val="00636799"/>
    <w:rsid w:val="006441EC"/>
    <w:rsid w:val="00654FB3"/>
    <w:rsid w:val="006561C3"/>
    <w:rsid w:val="0066032F"/>
    <w:rsid w:val="006712D4"/>
    <w:rsid w:val="00680B3B"/>
    <w:rsid w:val="006815AA"/>
    <w:rsid w:val="0068348F"/>
    <w:rsid w:val="00695947"/>
    <w:rsid w:val="006967A1"/>
    <w:rsid w:val="006A240D"/>
    <w:rsid w:val="006A6E98"/>
    <w:rsid w:val="006B0B24"/>
    <w:rsid w:val="006B17F6"/>
    <w:rsid w:val="006B5A0F"/>
    <w:rsid w:val="006B6115"/>
    <w:rsid w:val="006C1466"/>
    <w:rsid w:val="006C6380"/>
    <w:rsid w:val="006C720D"/>
    <w:rsid w:val="006C7399"/>
    <w:rsid w:val="006E1CD7"/>
    <w:rsid w:val="006F07A4"/>
    <w:rsid w:val="00701AC7"/>
    <w:rsid w:val="00707E27"/>
    <w:rsid w:val="00710759"/>
    <w:rsid w:val="00713F00"/>
    <w:rsid w:val="007210F4"/>
    <w:rsid w:val="00722D00"/>
    <w:rsid w:val="00727B6B"/>
    <w:rsid w:val="007358D4"/>
    <w:rsid w:val="007373E2"/>
    <w:rsid w:val="00740975"/>
    <w:rsid w:val="0074440E"/>
    <w:rsid w:val="0076434F"/>
    <w:rsid w:val="00774775"/>
    <w:rsid w:val="00780B8F"/>
    <w:rsid w:val="00781929"/>
    <w:rsid w:val="0078260E"/>
    <w:rsid w:val="007841E0"/>
    <w:rsid w:val="00784420"/>
    <w:rsid w:val="007845A7"/>
    <w:rsid w:val="007A0964"/>
    <w:rsid w:val="007A36EE"/>
    <w:rsid w:val="007A45F0"/>
    <w:rsid w:val="007A4A4A"/>
    <w:rsid w:val="007B0B9C"/>
    <w:rsid w:val="007B4A4C"/>
    <w:rsid w:val="007B4F19"/>
    <w:rsid w:val="007B7BEA"/>
    <w:rsid w:val="007C1517"/>
    <w:rsid w:val="007C42F1"/>
    <w:rsid w:val="007D0142"/>
    <w:rsid w:val="007D613C"/>
    <w:rsid w:val="007E3234"/>
    <w:rsid w:val="007E325A"/>
    <w:rsid w:val="007E3D5C"/>
    <w:rsid w:val="007F0911"/>
    <w:rsid w:val="007F0E99"/>
    <w:rsid w:val="007F5F99"/>
    <w:rsid w:val="007F69A7"/>
    <w:rsid w:val="007F77B4"/>
    <w:rsid w:val="008133CD"/>
    <w:rsid w:val="008150BE"/>
    <w:rsid w:val="00832FCA"/>
    <w:rsid w:val="00846246"/>
    <w:rsid w:val="00856C73"/>
    <w:rsid w:val="008838D2"/>
    <w:rsid w:val="00887296"/>
    <w:rsid w:val="00890DF7"/>
    <w:rsid w:val="00894CD9"/>
    <w:rsid w:val="00896107"/>
    <w:rsid w:val="008964D8"/>
    <w:rsid w:val="008A3397"/>
    <w:rsid w:val="008A7169"/>
    <w:rsid w:val="008B22C1"/>
    <w:rsid w:val="008B3936"/>
    <w:rsid w:val="008B6C05"/>
    <w:rsid w:val="008B7CD3"/>
    <w:rsid w:val="008C2379"/>
    <w:rsid w:val="008C67D0"/>
    <w:rsid w:val="008C683E"/>
    <w:rsid w:val="008D234D"/>
    <w:rsid w:val="008D3915"/>
    <w:rsid w:val="008D6F46"/>
    <w:rsid w:val="008E0B3D"/>
    <w:rsid w:val="008E256D"/>
    <w:rsid w:val="008F44C3"/>
    <w:rsid w:val="008F4853"/>
    <w:rsid w:val="008F66D5"/>
    <w:rsid w:val="008F706C"/>
    <w:rsid w:val="0090526C"/>
    <w:rsid w:val="00920CB0"/>
    <w:rsid w:val="00922335"/>
    <w:rsid w:val="00927782"/>
    <w:rsid w:val="009349ED"/>
    <w:rsid w:val="0093654F"/>
    <w:rsid w:val="00946C69"/>
    <w:rsid w:val="00952DFC"/>
    <w:rsid w:val="00952F0E"/>
    <w:rsid w:val="00954B41"/>
    <w:rsid w:val="00960577"/>
    <w:rsid w:val="00962E44"/>
    <w:rsid w:val="00963721"/>
    <w:rsid w:val="00972AA6"/>
    <w:rsid w:val="00976E4E"/>
    <w:rsid w:val="0097763F"/>
    <w:rsid w:val="00993A37"/>
    <w:rsid w:val="00993D99"/>
    <w:rsid w:val="009A1D75"/>
    <w:rsid w:val="009A4C16"/>
    <w:rsid w:val="009B6076"/>
    <w:rsid w:val="009C09A4"/>
    <w:rsid w:val="009C5498"/>
    <w:rsid w:val="009D01C7"/>
    <w:rsid w:val="009D2581"/>
    <w:rsid w:val="009E1C52"/>
    <w:rsid w:val="009E204E"/>
    <w:rsid w:val="009E4F5B"/>
    <w:rsid w:val="009F0C56"/>
    <w:rsid w:val="009F1A9F"/>
    <w:rsid w:val="00A02C87"/>
    <w:rsid w:val="00A16B94"/>
    <w:rsid w:val="00A323FF"/>
    <w:rsid w:val="00A33029"/>
    <w:rsid w:val="00A340CF"/>
    <w:rsid w:val="00A3497F"/>
    <w:rsid w:val="00A35421"/>
    <w:rsid w:val="00A41416"/>
    <w:rsid w:val="00A5391F"/>
    <w:rsid w:val="00A54F69"/>
    <w:rsid w:val="00A55893"/>
    <w:rsid w:val="00A56B68"/>
    <w:rsid w:val="00A60543"/>
    <w:rsid w:val="00A60FBD"/>
    <w:rsid w:val="00A65078"/>
    <w:rsid w:val="00A66E33"/>
    <w:rsid w:val="00A66F70"/>
    <w:rsid w:val="00A744DE"/>
    <w:rsid w:val="00A8211D"/>
    <w:rsid w:val="00A84D73"/>
    <w:rsid w:val="00A85FBF"/>
    <w:rsid w:val="00A86166"/>
    <w:rsid w:val="00AA12F8"/>
    <w:rsid w:val="00AA7C1E"/>
    <w:rsid w:val="00AA7CA5"/>
    <w:rsid w:val="00AB3DE2"/>
    <w:rsid w:val="00AB694F"/>
    <w:rsid w:val="00AC0963"/>
    <w:rsid w:val="00AC5FAD"/>
    <w:rsid w:val="00AC68A1"/>
    <w:rsid w:val="00AD0C85"/>
    <w:rsid w:val="00AE5E82"/>
    <w:rsid w:val="00AE734C"/>
    <w:rsid w:val="00AE78D2"/>
    <w:rsid w:val="00AE7D6B"/>
    <w:rsid w:val="00AF1C56"/>
    <w:rsid w:val="00AF37C4"/>
    <w:rsid w:val="00AF4BF8"/>
    <w:rsid w:val="00AF4F11"/>
    <w:rsid w:val="00AF7DAA"/>
    <w:rsid w:val="00B05AD8"/>
    <w:rsid w:val="00B10CBB"/>
    <w:rsid w:val="00B10D2C"/>
    <w:rsid w:val="00B12D35"/>
    <w:rsid w:val="00B130BB"/>
    <w:rsid w:val="00B16938"/>
    <w:rsid w:val="00B16E9D"/>
    <w:rsid w:val="00B24932"/>
    <w:rsid w:val="00B3122F"/>
    <w:rsid w:val="00B31A1C"/>
    <w:rsid w:val="00B32610"/>
    <w:rsid w:val="00B32FF8"/>
    <w:rsid w:val="00B34122"/>
    <w:rsid w:val="00B373B6"/>
    <w:rsid w:val="00B41954"/>
    <w:rsid w:val="00B4273C"/>
    <w:rsid w:val="00B44F35"/>
    <w:rsid w:val="00B5452F"/>
    <w:rsid w:val="00B74479"/>
    <w:rsid w:val="00B76FF0"/>
    <w:rsid w:val="00B77EEF"/>
    <w:rsid w:val="00B87CFA"/>
    <w:rsid w:val="00B90579"/>
    <w:rsid w:val="00B94373"/>
    <w:rsid w:val="00B94781"/>
    <w:rsid w:val="00B95A75"/>
    <w:rsid w:val="00B9672B"/>
    <w:rsid w:val="00B97656"/>
    <w:rsid w:val="00B97D45"/>
    <w:rsid w:val="00BA007E"/>
    <w:rsid w:val="00BA016E"/>
    <w:rsid w:val="00BA3E52"/>
    <w:rsid w:val="00BA499C"/>
    <w:rsid w:val="00BA4D52"/>
    <w:rsid w:val="00BA558E"/>
    <w:rsid w:val="00BB354E"/>
    <w:rsid w:val="00BB630E"/>
    <w:rsid w:val="00BC1B5F"/>
    <w:rsid w:val="00BC5E44"/>
    <w:rsid w:val="00BD30FF"/>
    <w:rsid w:val="00BE4439"/>
    <w:rsid w:val="00BE5A66"/>
    <w:rsid w:val="00BF67BF"/>
    <w:rsid w:val="00C06F57"/>
    <w:rsid w:val="00C13738"/>
    <w:rsid w:val="00C14123"/>
    <w:rsid w:val="00C15C97"/>
    <w:rsid w:val="00C239FA"/>
    <w:rsid w:val="00C25417"/>
    <w:rsid w:val="00C25A57"/>
    <w:rsid w:val="00C25B38"/>
    <w:rsid w:val="00C3431E"/>
    <w:rsid w:val="00C34ABC"/>
    <w:rsid w:val="00C42662"/>
    <w:rsid w:val="00C444EE"/>
    <w:rsid w:val="00C475CE"/>
    <w:rsid w:val="00C50A38"/>
    <w:rsid w:val="00C53552"/>
    <w:rsid w:val="00C53D71"/>
    <w:rsid w:val="00C5467C"/>
    <w:rsid w:val="00C562A8"/>
    <w:rsid w:val="00C64383"/>
    <w:rsid w:val="00C65264"/>
    <w:rsid w:val="00C704B7"/>
    <w:rsid w:val="00C90E74"/>
    <w:rsid w:val="00C97A2E"/>
    <w:rsid w:val="00CA0921"/>
    <w:rsid w:val="00CA587F"/>
    <w:rsid w:val="00CA5C2C"/>
    <w:rsid w:val="00CB476E"/>
    <w:rsid w:val="00CB6E2B"/>
    <w:rsid w:val="00CC08FB"/>
    <w:rsid w:val="00CC1854"/>
    <w:rsid w:val="00CC2E03"/>
    <w:rsid w:val="00CD2369"/>
    <w:rsid w:val="00CD3883"/>
    <w:rsid w:val="00CD6D41"/>
    <w:rsid w:val="00CE14C5"/>
    <w:rsid w:val="00CE18F8"/>
    <w:rsid w:val="00CE724D"/>
    <w:rsid w:val="00CF0637"/>
    <w:rsid w:val="00CF36CF"/>
    <w:rsid w:val="00CF4965"/>
    <w:rsid w:val="00CF77BA"/>
    <w:rsid w:val="00D030B5"/>
    <w:rsid w:val="00D055C5"/>
    <w:rsid w:val="00D06068"/>
    <w:rsid w:val="00D062D6"/>
    <w:rsid w:val="00D13759"/>
    <w:rsid w:val="00D23262"/>
    <w:rsid w:val="00D27645"/>
    <w:rsid w:val="00D30C0F"/>
    <w:rsid w:val="00D35B7D"/>
    <w:rsid w:val="00D41EDE"/>
    <w:rsid w:val="00D463C2"/>
    <w:rsid w:val="00D46AB5"/>
    <w:rsid w:val="00D56CCA"/>
    <w:rsid w:val="00D56FA4"/>
    <w:rsid w:val="00D6085B"/>
    <w:rsid w:val="00D63D7F"/>
    <w:rsid w:val="00D662B6"/>
    <w:rsid w:val="00D66941"/>
    <w:rsid w:val="00D7109A"/>
    <w:rsid w:val="00D814E2"/>
    <w:rsid w:val="00D81F58"/>
    <w:rsid w:val="00D86EF0"/>
    <w:rsid w:val="00DA3AE3"/>
    <w:rsid w:val="00DA4E6A"/>
    <w:rsid w:val="00DA501D"/>
    <w:rsid w:val="00DB0910"/>
    <w:rsid w:val="00DB1E04"/>
    <w:rsid w:val="00DB20CE"/>
    <w:rsid w:val="00DB3440"/>
    <w:rsid w:val="00DC20C9"/>
    <w:rsid w:val="00DC272E"/>
    <w:rsid w:val="00DC6228"/>
    <w:rsid w:val="00DC6F3D"/>
    <w:rsid w:val="00DD50A9"/>
    <w:rsid w:val="00DD5FAB"/>
    <w:rsid w:val="00DE4E08"/>
    <w:rsid w:val="00DE639D"/>
    <w:rsid w:val="00DF11B1"/>
    <w:rsid w:val="00E02177"/>
    <w:rsid w:val="00E056A3"/>
    <w:rsid w:val="00E05A4F"/>
    <w:rsid w:val="00E17BF2"/>
    <w:rsid w:val="00E249B8"/>
    <w:rsid w:val="00E26861"/>
    <w:rsid w:val="00E32375"/>
    <w:rsid w:val="00E32B9E"/>
    <w:rsid w:val="00E32BEE"/>
    <w:rsid w:val="00E34F79"/>
    <w:rsid w:val="00E362DB"/>
    <w:rsid w:val="00E363EC"/>
    <w:rsid w:val="00E36581"/>
    <w:rsid w:val="00E407C6"/>
    <w:rsid w:val="00E415CA"/>
    <w:rsid w:val="00E451D5"/>
    <w:rsid w:val="00E52BF7"/>
    <w:rsid w:val="00E53278"/>
    <w:rsid w:val="00E54F81"/>
    <w:rsid w:val="00E60183"/>
    <w:rsid w:val="00E65D19"/>
    <w:rsid w:val="00E707B1"/>
    <w:rsid w:val="00E70FAA"/>
    <w:rsid w:val="00E71FA7"/>
    <w:rsid w:val="00E75A31"/>
    <w:rsid w:val="00E76DDE"/>
    <w:rsid w:val="00E84A2E"/>
    <w:rsid w:val="00E869DE"/>
    <w:rsid w:val="00E92DE6"/>
    <w:rsid w:val="00E9322B"/>
    <w:rsid w:val="00E9417B"/>
    <w:rsid w:val="00E958B4"/>
    <w:rsid w:val="00EA2915"/>
    <w:rsid w:val="00EA5727"/>
    <w:rsid w:val="00EB0146"/>
    <w:rsid w:val="00EB0F74"/>
    <w:rsid w:val="00EB2222"/>
    <w:rsid w:val="00EB6B26"/>
    <w:rsid w:val="00EC2B25"/>
    <w:rsid w:val="00ED01FA"/>
    <w:rsid w:val="00ED3EC8"/>
    <w:rsid w:val="00ED66A9"/>
    <w:rsid w:val="00EE1C52"/>
    <w:rsid w:val="00EE6FFF"/>
    <w:rsid w:val="00EF0BEA"/>
    <w:rsid w:val="00EF229E"/>
    <w:rsid w:val="00EF55E7"/>
    <w:rsid w:val="00EF638C"/>
    <w:rsid w:val="00EF7EB5"/>
    <w:rsid w:val="00F00DEF"/>
    <w:rsid w:val="00F02E44"/>
    <w:rsid w:val="00F139E2"/>
    <w:rsid w:val="00F17D73"/>
    <w:rsid w:val="00F205AE"/>
    <w:rsid w:val="00F21396"/>
    <w:rsid w:val="00F319AA"/>
    <w:rsid w:val="00F3321C"/>
    <w:rsid w:val="00F34937"/>
    <w:rsid w:val="00F35B26"/>
    <w:rsid w:val="00F36172"/>
    <w:rsid w:val="00F37370"/>
    <w:rsid w:val="00F374ED"/>
    <w:rsid w:val="00F43B6D"/>
    <w:rsid w:val="00F448DD"/>
    <w:rsid w:val="00F449D1"/>
    <w:rsid w:val="00F4548F"/>
    <w:rsid w:val="00F52513"/>
    <w:rsid w:val="00F53CF3"/>
    <w:rsid w:val="00F54D7F"/>
    <w:rsid w:val="00F62E83"/>
    <w:rsid w:val="00F655C3"/>
    <w:rsid w:val="00F74718"/>
    <w:rsid w:val="00F83DB1"/>
    <w:rsid w:val="00F8401D"/>
    <w:rsid w:val="00F91915"/>
    <w:rsid w:val="00F94A9E"/>
    <w:rsid w:val="00FA06BA"/>
    <w:rsid w:val="00FA07AA"/>
    <w:rsid w:val="00FA135B"/>
    <w:rsid w:val="00FA3286"/>
    <w:rsid w:val="00FA388A"/>
    <w:rsid w:val="00FA5D5D"/>
    <w:rsid w:val="00FB0C5B"/>
    <w:rsid w:val="00FB4B3D"/>
    <w:rsid w:val="00FB5055"/>
    <w:rsid w:val="00FB69BB"/>
    <w:rsid w:val="00FC030E"/>
    <w:rsid w:val="00FC0B01"/>
    <w:rsid w:val="00FD75EF"/>
    <w:rsid w:val="00FD7F03"/>
    <w:rsid w:val="00FE0E0D"/>
    <w:rsid w:val="00FF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780B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3D54C2"/>
    <w:rPr>
      <w:color w:val="0000FF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780B8F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ListeParagraf">
    <w:name w:val="List Paragraph"/>
    <w:basedOn w:val="Normal"/>
    <w:uiPriority w:val="34"/>
    <w:qFormat/>
    <w:rsid w:val="008838D2"/>
    <w:pPr>
      <w:ind w:left="720"/>
      <w:contextualSpacing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780B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3D54C2"/>
    <w:rPr>
      <w:color w:val="0000FF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780B8F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ListeParagraf">
    <w:name w:val="List Paragraph"/>
    <w:basedOn w:val="Normal"/>
    <w:uiPriority w:val="34"/>
    <w:qFormat/>
    <w:rsid w:val="008838D2"/>
    <w:pPr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lknuryesilc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lknuryesilce@mersin.edu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AyçA</dc:creator>
  <cp:lastModifiedBy>İlkNuR</cp:lastModifiedBy>
  <cp:revision>6</cp:revision>
  <dcterms:created xsi:type="dcterms:W3CDTF">2016-02-07T16:02:00Z</dcterms:created>
  <dcterms:modified xsi:type="dcterms:W3CDTF">2016-02-18T09:15:00Z</dcterms:modified>
</cp:coreProperties>
</file>